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1" w:rsidRPr="00ED79E7" w:rsidRDefault="00ED79E7" w:rsidP="00ED79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</w:t>
      </w:r>
      <w:bookmarkStart w:id="0" w:name="_GoBack"/>
      <w:bookmarkEnd w:id="0"/>
      <w:r w:rsidRPr="00ED7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 гарантии семьям н</w:t>
      </w:r>
      <w:r w:rsidRPr="00ED7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время мобилизации (службы по контракту) члена семьи.</w:t>
      </w:r>
    </w:p>
    <w:p w:rsidR="00ED79E7" w:rsidRPr="00ED79E7" w:rsidRDefault="00ED79E7" w:rsidP="00ED79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9E7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помощник прокурора Алексеевского района Самарской области Щербаков А.А.</w:t>
      </w:r>
    </w:p>
    <w:p w:rsidR="00ED79E7" w:rsidRPr="00ED79E7" w:rsidRDefault="00ED79E7" w:rsidP="00ED79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79E7">
        <w:rPr>
          <w:color w:val="000000" w:themeColor="text1"/>
          <w:sz w:val="28"/>
          <w:szCs w:val="28"/>
        </w:rPr>
        <w:t>Трудовые гарантии введены для родителей детей до 14 лет. Если одного из родителей ребенка до 14 лет, например, отца, мобилизовали, то мать ребенка нельзя без ее согласия привлечь к ночной, сверхурочной работе, к работе в выходные, праздничные дни или направить в командировку.</w:t>
      </w:r>
    </w:p>
    <w:p w:rsidR="00ED79E7" w:rsidRPr="00ED79E7" w:rsidRDefault="00ED79E7" w:rsidP="00ED79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79E7">
        <w:rPr>
          <w:color w:val="000000" w:themeColor="text1"/>
          <w:sz w:val="28"/>
          <w:szCs w:val="28"/>
        </w:rPr>
        <w:t>При этом родители детей до 18 лет получают преимущественное право на оставление на работе. То есть при сокращении работодатель в первую очередь сохраняет рабочее место за сотрудником, который воспитывает детей, если второй родитель в семье мобилизован.</w:t>
      </w:r>
    </w:p>
    <w:p w:rsidR="00ED79E7" w:rsidRPr="00ED79E7" w:rsidRDefault="00ED79E7" w:rsidP="00ED7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9E7">
        <w:rPr>
          <w:rFonts w:ascii="Times New Roman" w:hAnsi="Times New Roman" w:cs="Times New Roman"/>
          <w:color w:val="000000" w:themeColor="text1"/>
          <w:sz w:val="28"/>
          <w:szCs w:val="28"/>
        </w:rPr>
        <w:t>Срок получения: н</w:t>
      </w:r>
      <w:r w:rsidRPr="00ED79E7">
        <w:rPr>
          <w:rFonts w:ascii="Times New Roman" w:hAnsi="Times New Roman" w:cs="Times New Roman"/>
          <w:color w:val="000000" w:themeColor="text1"/>
          <w:sz w:val="28"/>
          <w:szCs w:val="28"/>
        </w:rPr>
        <w:t>а время мобилизации (службы по контракту) члена семьи.</w:t>
      </w:r>
    </w:p>
    <w:p w:rsidR="00ED79E7" w:rsidRPr="00ED79E7" w:rsidRDefault="00ED79E7" w:rsidP="00ED7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9E7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получения: в</w:t>
      </w:r>
      <w:r w:rsidRPr="00ED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мобилизации или добровольного поступления на службу члена семьи, в которой есть ребенок до 14 или 18 лет</w:t>
      </w:r>
      <w:r w:rsidRPr="00ED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D79E7" w:rsidRPr="00ED79E7" w:rsidRDefault="00ED79E7" w:rsidP="00ED7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Воспользоваться указанной трудовой гарантией возможно путем обращения к работодателю.</w:t>
      </w:r>
    </w:p>
    <w:p w:rsidR="00ED79E7" w:rsidRPr="00ED79E7" w:rsidRDefault="00ED79E7" w:rsidP="00ED7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нарушения вышеуказанных положений, Вы вправе обратиться в органы прокуратуры или государственную инспекцию труда по Самарской области для защиты Ваших прав.</w:t>
      </w:r>
    </w:p>
    <w:p w:rsidR="00ED79E7" w:rsidRPr="00ED79E7" w:rsidRDefault="00ED79E7" w:rsidP="00ED7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79E7" w:rsidRPr="00ED79E7" w:rsidRDefault="00ED79E7" w:rsidP="00ED79E7">
      <w:pPr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ED79E7" w:rsidRPr="00ED79E7" w:rsidRDefault="00ED79E7" w:rsidP="00ED7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9E7" w:rsidRPr="00ED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E"/>
    <w:rsid w:val="000932B1"/>
    <w:rsid w:val="00AD28CE"/>
    <w:rsid w:val="00E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CFF1"/>
  <w15:chartTrackingRefBased/>
  <w15:docId w15:val="{0EF19D87-99D1-4346-A9D7-90AB2F6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2023-05-23T07:00:00Z</dcterms:created>
  <dcterms:modified xsi:type="dcterms:W3CDTF">2023-05-23T07:09:00Z</dcterms:modified>
</cp:coreProperties>
</file>