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A6" w:rsidRPr="009B68A6" w:rsidRDefault="009B68A6" w:rsidP="009B68A6">
      <w:pPr>
        <w:suppressAutoHyphens/>
        <w:ind w:left="-11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B68A6">
        <w:rPr>
          <w:rFonts w:ascii="Times New Roman" w:hAnsi="Times New Roman"/>
          <w:b/>
          <w:sz w:val="28"/>
          <w:szCs w:val="28"/>
          <w:lang w:eastAsia="ar-SA"/>
        </w:rPr>
        <w:t xml:space="preserve">          РОССИЙСКАЯ ФЕДЕРАЦИЯ                      </w:t>
      </w:r>
    </w:p>
    <w:p w:rsidR="009B68A6" w:rsidRPr="009B68A6" w:rsidRDefault="009B68A6" w:rsidP="009B68A6">
      <w:pPr>
        <w:keepNext/>
        <w:suppressAutoHyphens/>
        <w:ind w:left="45" w:hanging="1296"/>
        <w:jc w:val="center"/>
        <w:outlineLvl w:val="6"/>
        <w:rPr>
          <w:rFonts w:ascii="Times New Roman" w:hAnsi="Times New Roman"/>
          <w:b/>
          <w:sz w:val="28"/>
          <w:szCs w:val="28"/>
          <w:lang w:eastAsia="ar-SA"/>
        </w:rPr>
      </w:pPr>
      <w:r w:rsidRPr="009B68A6">
        <w:rPr>
          <w:rFonts w:ascii="Times New Roman" w:hAnsi="Times New Roman"/>
          <w:b/>
          <w:sz w:val="28"/>
          <w:szCs w:val="28"/>
          <w:lang w:eastAsia="ar-SA"/>
        </w:rPr>
        <w:t xml:space="preserve">          СОБРАНИЕ ПРЕДСТАВИТЕЛЕЙ</w:t>
      </w:r>
    </w:p>
    <w:p w:rsidR="009B68A6" w:rsidRPr="009B68A6" w:rsidRDefault="009B68A6" w:rsidP="009B68A6">
      <w:pPr>
        <w:keepNext/>
        <w:suppressAutoHyphens/>
        <w:ind w:left="15" w:hanging="1296"/>
        <w:jc w:val="center"/>
        <w:outlineLvl w:val="6"/>
        <w:rPr>
          <w:rFonts w:ascii="Times New Roman" w:hAnsi="Times New Roman"/>
          <w:sz w:val="32"/>
          <w:szCs w:val="32"/>
          <w:lang w:eastAsia="ar-SA"/>
        </w:rPr>
      </w:pPr>
      <w:r w:rsidRPr="009B68A6">
        <w:rPr>
          <w:rFonts w:ascii="Times New Roman" w:hAnsi="Times New Roman"/>
          <w:b/>
          <w:sz w:val="28"/>
          <w:szCs w:val="28"/>
          <w:lang w:eastAsia="ar-SA"/>
        </w:rPr>
        <w:t xml:space="preserve">              СЕЛЬСКОГО ПОСЕЛЕНИЯ АЛЕКСЕЕВКА</w:t>
      </w:r>
    </w:p>
    <w:p w:rsidR="009B68A6" w:rsidRPr="009B68A6" w:rsidRDefault="009B68A6" w:rsidP="009B68A6">
      <w:pPr>
        <w:keepNext/>
        <w:suppressAutoHyphens/>
        <w:jc w:val="center"/>
        <w:outlineLvl w:val="7"/>
        <w:rPr>
          <w:rFonts w:ascii="Times New Roman" w:hAnsi="Times New Roman"/>
          <w:b/>
          <w:sz w:val="20"/>
          <w:szCs w:val="20"/>
          <w:lang w:eastAsia="ar-SA"/>
        </w:rPr>
      </w:pPr>
      <w:r w:rsidRPr="009B68A6">
        <w:rPr>
          <w:rFonts w:ascii="Times New Roman" w:hAnsi="Times New Roman"/>
          <w:sz w:val="32"/>
          <w:szCs w:val="32"/>
          <w:lang w:eastAsia="ar-SA"/>
        </w:rPr>
        <w:t>муниципального района Алексеевский Самарской области</w:t>
      </w:r>
    </w:p>
    <w:p w:rsidR="009B68A6" w:rsidRPr="009B68A6" w:rsidRDefault="009B68A6" w:rsidP="009B68A6">
      <w:pPr>
        <w:keepNext/>
        <w:suppressAutoHyphens/>
        <w:ind w:left="-150" w:hanging="864"/>
        <w:jc w:val="center"/>
        <w:outlineLvl w:val="3"/>
        <w:rPr>
          <w:rFonts w:ascii="Times New Roman" w:hAnsi="Times New Roman"/>
          <w:sz w:val="32"/>
          <w:szCs w:val="20"/>
          <w:lang w:eastAsia="ar-SA"/>
        </w:rPr>
      </w:pPr>
      <w:r w:rsidRPr="009B68A6">
        <w:rPr>
          <w:rFonts w:ascii="Times New Roman" w:hAnsi="Times New Roman"/>
          <w:sz w:val="32"/>
          <w:szCs w:val="20"/>
          <w:lang w:eastAsia="ar-SA"/>
        </w:rPr>
        <w:t xml:space="preserve">      третьего созыва</w:t>
      </w:r>
    </w:p>
    <w:p w:rsidR="009B68A6" w:rsidRPr="009B68A6" w:rsidRDefault="009B68A6" w:rsidP="009B68A6">
      <w:pPr>
        <w:suppressAutoHyphens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B68A6">
        <w:rPr>
          <w:rFonts w:ascii="Times New Roman" w:hAnsi="Times New Roman"/>
          <w:sz w:val="20"/>
          <w:szCs w:val="20"/>
          <w:lang w:eastAsia="ar-SA"/>
        </w:rPr>
        <w:t>Россия, 446640 Самарская область, Алексеевский район, с. Алексеевка, ул. Советская, 48 А</w:t>
      </w:r>
    </w:p>
    <w:p w:rsidR="009B68A6" w:rsidRPr="009B68A6" w:rsidRDefault="009B68A6" w:rsidP="009B68A6">
      <w:pPr>
        <w:pBdr>
          <w:bottom w:val="single" w:sz="8" w:space="1" w:color="000000"/>
        </w:pBdr>
        <w:suppressAutoHyphens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B68A6">
        <w:rPr>
          <w:rFonts w:ascii="Times New Roman" w:hAnsi="Times New Roman"/>
          <w:sz w:val="20"/>
          <w:szCs w:val="20"/>
          <w:lang w:eastAsia="ar-SA"/>
        </w:rPr>
        <w:t xml:space="preserve">т. (846-71) 2-14-66; 2-12-23, </w:t>
      </w:r>
      <w:r w:rsidRPr="009B68A6">
        <w:rPr>
          <w:rFonts w:ascii="Times New Roman" w:hAnsi="Times New Roman"/>
          <w:lang w:val="en-US" w:eastAsia="ar-SA"/>
        </w:rPr>
        <w:t>E</w:t>
      </w:r>
      <w:r w:rsidRPr="009B68A6">
        <w:rPr>
          <w:rFonts w:ascii="Times New Roman" w:hAnsi="Times New Roman"/>
          <w:lang w:eastAsia="ar-SA"/>
        </w:rPr>
        <w:t>-</w:t>
      </w:r>
      <w:r w:rsidRPr="009B68A6">
        <w:rPr>
          <w:rFonts w:ascii="Times New Roman" w:hAnsi="Times New Roman"/>
          <w:lang w:val="en-US" w:eastAsia="ar-SA"/>
        </w:rPr>
        <w:t>mail</w:t>
      </w:r>
      <w:r w:rsidRPr="009B68A6">
        <w:rPr>
          <w:rFonts w:ascii="Times New Roman" w:hAnsi="Times New Roman"/>
          <w:lang w:eastAsia="ar-SA"/>
        </w:rPr>
        <w:t xml:space="preserve">: </w:t>
      </w:r>
      <w:hyperlink r:id="rId6" w:history="1">
        <w:r w:rsidRPr="009B68A6">
          <w:rPr>
            <w:rFonts w:ascii="Times New Roman" w:hAnsi="Times New Roman"/>
            <w:color w:val="000080"/>
            <w:sz w:val="20"/>
            <w:szCs w:val="20"/>
            <w:u w:val="single"/>
          </w:rPr>
          <w:t>adm.poseleniealeks@mail.ru</w:t>
        </w:r>
      </w:hyperlink>
      <w:r w:rsidRPr="009B68A6">
        <w:rPr>
          <w:rFonts w:ascii="Times New Roman" w:hAnsi="Times New Roman"/>
          <w:b/>
          <w:lang w:eastAsia="ar-SA"/>
        </w:rPr>
        <w:t xml:space="preserve">; сайт: </w:t>
      </w:r>
      <w:proofErr w:type="spellStart"/>
      <w:r w:rsidRPr="009B68A6">
        <w:rPr>
          <w:rFonts w:ascii="Times New Roman" w:hAnsi="Times New Roman"/>
          <w:b/>
          <w:lang w:val="en-US" w:eastAsia="ar-SA"/>
        </w:rPr>
        <w:t>spalekseevka</w:t>
      </w:r>
      <w:proofErr w:type="spellEnd"/>
      <w:r w:rsidRPr="009B68A6">
        <w:rPr>
          <w:rFonts w:ascii="Times New Roman" w:hAnsi="Times New Roman"/>
          <w:b/>
          <w:lang w:eastAsia="ar-SA"/>
        </w:rPr>
        <w:t>.</w:t>
      </w:r>
      <w:proofErr w:type="spellStart"/>
      <w:r w:rsidRPr="009B68A6">
        <w:rPr>
          <w:rFonts w:ascii="Times New Roman" w:hAnsi="Times New Roman"/>
          <w:b/>
          <w:lang w:val="en-US" w:eastAsia="ar-SA"/>
        </w:rPr>
        <w:t>ru</w:t>
      </w:r>
      <w:proofErr w:type="spellEnd"/>
    </w:p>
    <w:p w:rsidR="009B68A6" w:rsidRDefault="009B68A6" w:rsidP="009B68A6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jc w:val="center"/>
        <w:outlineLvl w:val="8"/>
        <w:rPr>
          <w:rFonts w:ascii="Times New Roman" w:hAnsi="Times New Roman"/>
          <w:b/>
          <w:sz w:val="28"/>
          <w:szCs w:val="28"/>
          <w:lang w:eastAsia="ar-SA"/>
        </w:rPr>
      </w:pPr>
    </w:p>
    <w:p w:rsidR="009B68A6" w:rsidRPr="009B68A6" w:rsidRDefault="009B68A6" w:rsidP="009B68A6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jc w:val="center"/>
        <w:outlineLvl w:val="8"/>
        <w:rPr>
          <w:rFonts w:ascii="Times New Roman" w:hAnsi="Times New Roman"/>
          <w:b/>
          <w:sz w:val="28"/>
          <w:szCs w:val="20"/>
          <w:lang w:val="en-US" w:eastAsia="ar-SA"/>
        </w:rPr>
      </w:pPr>
      <w:r w:rsidRPr="009B68A6">
        <w:rPr>
          <w:rFonts w:ascii="Times New Roman" w:hAnsi="Times New Roman"/>
          <w:b/>
          <w:sz w:val="28"/>
          <w:szCs w:val="28"/>
          <w:lang w:eastAsia="ar-SA"/>
        </w:rPr>
        <w:t xml:space="preserve">РЕШЕНИЕ      </w:t>
      </w:r>
    </w:p>
    <w:p w:rsidR="00722AA7" w:rsidRDefault="00722AA7" w:rsidP="009B68A6">
      <w:pPr>
        <w:tabs>
          <w:tab w:val="left" w:pos="6092"/>
        </w:tabs>
      </w:pPr>
    </w:p>
    <w:p w:rsidR="00722AA7" w:rsidRPr="009B68A6" w:rsidRDefault="00722AA7" w:rsidP="00722AA7">
      <w:pPr>
        <w:jc w:val="center"/>
        <w:rPr>
          <w:rFonts w:ascii="Times New Roman" w:hAnsi="Times New Roman"/>
          <w:b/>
          <w:sz w:val="28"/>
          <w:szCs w:val="28"/>
        </w:rPr>
      </w:pPr>
      <w:r w:rsidRPr="009B68A6">
        <w:rPr>
          <w:rFonts w:ascii="Times New Roman" w:hAnsi="Times New Roman"/>
          <w:b/>
          <w:sz w:val="28"/>
          <w:szCs w:val="28"/>
        </w:rPr>
        <w:t xml:space="preserve">от </w:t>
      </w:r>
      <w:r w:rsidR="009B68A6" w:rsidRPr="009B68A6">
        <w:rPr>
          <w:rFonts w:ascii="Times New Roman" w:hAnsi="Times New Roman"/>
          <w:b/>
          <w:sz w:val="28"/>
          <w:szCs w:val="28"/>
        </w:rPr>
        <w:t>25.01</w:t>
      </w:r>
      <w:r w:rsidR="001C08B7">
        <w:rPr>
          <w:rFonts w:ascii="Times New Roman" w:hAnsi="Times New Roman"/>
          <w:b/>
          <w:sz w:val="28"/>
          <w:szCs w:val="28"/>
        </w:rPr>
        <w:t xml:space="preserve"> 2018</w:t>
      </w:r>
      <w:bookmarkStart w:id="0" w:name="_GoBack"/>
      <w:bookmarkEnd w:id="0"/>
      <w:r w:rsidR="009B68A6" w:rsidRPr="009B68A6">
        <w:rPr>
          <w:rFonts w:ascii="Times New Roman" w:hAnsi="Times New Roman"/>
          <w:b/>
          <w:sz w:val="28"/>
          <w:szCs w:val="28"/>
        </w:rPr>
        <w:t xml:space="preserve"> </w:t>
      </w:r>
      <w:r w:rsidRPr="009B68A6">
        <w:rPr>
          <w:rFonts w:ascii="Times New Roman" w:hAnsi="Times New Roman"/>
          <w:b/>
          <w:sz w:val="28"/>
          <w:szCs w:val="28"/>
        </w:rPr>
        <w:t>г</w:t>
      </w:r>
      <w:r w:rsidR="009B68A6" w:rsidRPr="009B68A6">
        <w:rPr>
          <w:rFonts w:ascii="Times New Roman" w:hAnsi="Times New Roman"/>
          <w:b/>
          <w:sz w:val="28"/>
          <w:szCs w:val="28"/>
        </w:rPr>
        <w:t>ода</w:t>
      </w:r>
      <w:r w:rsidRPr="009B68A6">
        <w:rPr>
          <w:rFonts w:ascii="Times New Roman" w:hAnsi="Times New Roman"/>
          <w:b/>
          <w:sz w:val="28"/>
          <w:szCs w:val="28"/>
        </w:rPr>
        <w:t xml:space="preserve">   № </w:t>
      </w:r>
      <w:r w:rsidR="009B68A6" w:rsidRPr="009B68A6">
        <w:rPr>
          <w:rFonts w:ascii="Times New Roman" w:hAnsi="Times New Roman"/>
          <w:b/>
          <w:sz w:val="28"/>
          <w:szCs w:val="28"/>
        </w:rPr>
        <w:t>104</w:t>
      </w:r>
    </w:p>
    <w:p w:rsidR="00722AA7" w:rsidRPr="00AD1993" w:rsidRDefault="00722AA7" w:rsidP="00722AA7">
      <w:pPr>
        <w:jc w:val="center"/>
        <w:rPr>
          <w:rFonts w:ascii="Times New Roman" w:hAnsi="Times New Roman"/>
          <w:sz w:val="28"/>
          <w:szCs w:val="28"/>
        </w:rPr>
      </w:pPr>
    </w:p>
    <w:p w:rsidR="00722AA7" w:rsidRPr="009B68A6" w:rsidRDefault="00722AA7" w:rsidP="00722AA7">
      <w:pPr>
        <w:jc w:val="center"/>
        <w:rPr>
          <w:rFonts w:ascii="Times New Roman" w:hAnsi="Times New Roman"/>
          <w:b/>
          <w:sz w:val="28"/>
          <w:szCs w:val="28"/>
        </w:rPr>
      </w:pPr>
      <w:r w:rsidRPr="009B68A6">
        <w:rPr>
          <w:rFonts w:ascii="Times New Roman" w:hAnsi="Times New Roman"/>
          <w:b/>
          <w:sz w:val="28"/>
          <w:szCs w:val="28"/>
        </w:rPr>
        <w:t>О местных нормативах градостроительного проектирования</w:t>
      </w:r>
    </w:p>
    <w:p w:rsidR="00722AA7" w:rsidRPr="009B68A6" w:rsidRDefault="001A65C6" w:rsidP="00722AA7">
      <w:pPr>
        <w:jc w:val="center"/>
        <w:rPr>
          <w:rFonts w:ascii="Times New Roman" w:hAnsi="Times New Roman"/>
          <w:b/>
          <w:sz w:val="28"/>
          <w:szCs w:val="28"/>
        </w:rPr>
      </w:pPr>
      <w:r w:rsidRPr="009B68A6">
        <w:rPr>
          <w:rFonts w:ascii="Times New Roman" w:hAnsi="Times New Roman"/>
          <w:b/>
          <w:sz w:val="28"/>
          <w:szCs w:val="28"/>
        </w:rPr>
        <w:t>с</w:t>
      </w:r>
      <w:r w:rsidR="00722AA7" w:rsidRPr="009B68A6">
        <w:rPr>
          <w:rFonts w:ascii="Times New Roman" w:hAnsi="Times New Roman"/>
          <w:b/>
          <w:sz w:val="28"/>
          <w:szCs w:val="28"/>
        </w:rPr>
        <w:t>ельского поселения Алексеевка муниципального района Алексеевский</w:t>
      </w:r>
    </w:p>
    <w:p w:rsidR="00722AA7" w:rsidRPr="009B68A6" w:rsidRDefault="00722AA7" w:rsidP="00722AA7">
      <w:pPr>
        <w:jc w:val="center"/>
        <w:rPr>
          <w:rFonts w:ascii="Times New Roman" w:hAnsi="Times New Roman"/>
          <w:b/>
          <w:sz w:val="28"/>
          <w:szCs w:val="28"/>
        </w:rPr>
      </w:pPr>
      <w:r w:rsidRPr="009B68A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22AA7" w:rsidRPr="00AD1993" w:rsidRDefault="00722AA7" w:rsidP="00722AA7">
      <w:pPr>
        <w:jc w:val="both"/>
        <w:rPr>
          <w:rFonts w:ascii="Times New Roman" w:hAnsi="Times New Roman"/>
          <w:sz w:val="28"/>
          <w:szCs w:val="28"/>
        </w:rPr>
      </w:pP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 xml:space="preserve">В  соответствии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Алексеевка муниципального района Алексеевский Самарской области, Собрание Представителей сельского поселения Алексеевка </w:t>
      </w: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center"/>
        <w:rPr>
          <w:rFonts w:ascii="Times New Roman" w:hAnsi="Times New Roman"/>
        </w:rPr>
      </w:pPr>
      <w:r w:rsidRPr="00B462AB">
        <w:rPr>
          <w:rFonts w:ascii="Times New Roman" w:hAnsi="Times New Roman"/>
        </w:rPr>
        <w:t>РЕШИЛО:</w:t>
      </w:r>
    </w:p>
    <w:p w:rsidR="00722AA7" w:rsidRPr="00B462AB" w:rsidRDefault="00722AA7" w:rsidP="00722AA7">
      <w:pPr>
        <w:jc w:val="center"/>
        <w:rPr>
          <w:rFonts w:ascii="Times New Roman" w:hAnsi="Times New Roman"/>
        </w:rPr>
      </w:pPr>
    </w:p>
    <w:p w:rsidR="00722AA7" w:rsidRPr="00B462AB" w:rsidRDefault="00722AA7" w:rsidP="00722AA7">
      <w:pPr>
        <w:jc w:val="center"/>
        <w:rPr>
          <w:rFonts w:ascii="Times New Roman" w:hAnsi="Times New Roman"/>
        </w:rPr>
      </w:pP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>1.Утвердить местные нормативы градостроительного проектирования сельского поселения Алексеевка муниципального района Алексеевский Самарской области, согласно приложению к настоящему Решению.</w:t>
      </w: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>2.Опубликовать настоящее Решение в средствах массовой информации и разместить на официальном сайте администрации сельского поселения Алексеевка муниципального района Алексеевский Самарской области в сети Интернет.</w:t>
      </w:r>
    </w:p>
    <w:p w:rsidR="00722AA7" w:rsidRPr="00B462AB" w:rsidRDefault="00722AA7" w:rsidP="00722AA7">
      <w:pPr>
        <w:ind w:firstLine="720"/>
        <w:jc w:val="both"/>
        <w:rPr>
          <w:rFonts w:ascii="Times New Roman" w:hAnsi="Times New Roman"/>
        </w:rPr>
      </w:pPr>
      <w:r w:rsidRPr="00B462AB">
        <w:rPr>
          <w:rFonts w:ascii="Times New Roman" w:hAnsi="Times New Roman"/>
        </w:rPr>
        <w:t>3.Настоящее Решение вступает в силу со дня его официального опубликования.</w:t>
      </w: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B462AB" w:rsidRDefault="00722AA7" w:rsidP="00722AA7">
      <w:pPr>
        <w:jc w:val="both"/>
        <w:rPr>
          <w:rFonts w:ascii="Times New Roman" w:hAnsi="Times New Roman"/>
        </w:rPr>
      </w:pPr>
    </w:p>
    <w:p w:rsidR="00722AA7" w:rsidRPr="009B68A6" w:rsidRDefault="00722AA7" w:rsidP="00722AA7">
      <w:pPr>
        <w:rPr>
          <w:rFonts w:ascii="Times New Roman" w:hAnsi="Times New Roman"/>
          <w:color w:val="000000"/>
          <w:sz w:val="28"/>
          <w:szCs w:val="28"/>
        </w:rPr>
      </w:pPr>
      <w:r w:rsidRPr="009B68A6">
        <w:rPr>
          <w:rFonts w:ascii="Times New Roman" w:hAnsi="Times New Roman"/>
          <w:sz w:val="28"/>
          <w:szCs w:val="28"/>
        </w:rPr>
        <w:t>П</w:t>
      </w:r>
      <w:r w:rsidRPr="009B68A6">
        <w:rPr>
          <w:rFonts w:ascii="Times New Roman" w:hAnsi="Times New Roman"/>
          <w:color w:val="000000"/>
          <w:sz w:val="28"/>
          <w:szCs w:val="28"/>
        </w:rPr>
        <w:t xml:space="preserve">редседатель Собрания представителей сельского </w:t>
      </w:r>
    </w:p>
    <w:p w:rsidR="00722AA7" w:rsidRPr="009B68A6" w:rsidRDefault="00722AA7" w:rsidP="00722AA7">
      <w:pPr>
        <w:rPr>
          <w:rFonts w:ascii="Times New Roman" w:hAnsi="Times New Roman"/>
          <w:color w:val="000000"/>
          <w:sz w:val="28"/>
          <w:szCs w:val="28"/>
        </w:rPr>
      </w:pPr>
      <w:r w:rsidRPr="009B68A6">
        <w:rPr>
          <w:rFonts w:ascii="Times New Roman" w:hAnsi="Times New Roman"/>
          <w:color w:val="000000"/>
          <w:sz w:val="28"/>
          <w:szCs w:val="28"/>
        </w:rPr>
        <w:t xml:space="preserve">поселения Алексеевка муниципального района </w:t>
      </w:r>
    </w:p>
    <w:p w:rsidR="00722AA7" w:rsidRPr="009B68A6" w:rsidRDefault="00722AA7" w:rsidP="00722AA7">
      <w:pPr>
        <w:rPr>
          <w:rFonts w:ascii="Times New Roman" w:hAnsi="Times New Roman"/>
          <w:color w:val="000000"/>
          <w:sz w:val="28"/>
          <w:szCs w:val="28"/>
        </w:rPr>
      </w:pPr>
      <w:r w:rsidRPr="009B68A6">
        <w:rPr>
          <w:rFonts w:ascii="Times New Roman" w:hAnsi="Times New Roman"/>
          <w:color w:val="000000"/>
          <w:sz w:val="28"/>
          <w:szCs w:val="28"/>
        </w:rPr>
        <w:t xml:space="preserve">Алексеевский Самарской области                                              </w:t>
      </w:r>
      <w:r w:rsidR="009B68A6" w:rsidRPr="009B68A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B1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8A6" w:rsidRPr="009B68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68A6">
        <w:rPr>
          <w:rFonts w:ascii="Times New Roman" w:hAnsi="Times New Roman"/>
          <w:color w:val="000000"/>
          <w:sz w:val="28"/>
          <w:szCs w:val="28"/>
        </w:rPr>
        <w:t>В. Н. Булавина</w:t>
      </w:r>
    </w:p>
    <w:p w:rsidR="00722AA7" w:rsidRPr="009B68A6" w:rsidRDefault="00722AA7" w:rsidP="00722AA7">
      <w:pPr>
        <w:rPr>
          <w:rFonts w:ascii="Times New Roman" w:hAnsi="Times New Roman"/>
          <w:color w:val="000000"/>
          <w:sz w:val="28"/>
          <w:szCs w:val="28"/>
        </w:rPr>
      </w:pPr>
    </w:p>
    <w:p w:rsidR="00DD4158" w:rsidRPr="009B68A6" w:rsidRDefault="00DD4158" w:rsidP="00722AA7">
      <w:pPr>
        <w:rPr>
          <w:rFonts w:ascii="Times New Roman" w:hAnsi="Times New Roman"/>
          <w:color w:val="000000"/>
          <w:sz w:val="28"/>
          <w:szCs w:val="28"/>
        </w:rPr>
      </w:pPr>
    </w:p>
    <w:p w:rsidR="00DD4158" w:rsidRPr="009B68A6" w:rsidRDefault="00DD4158" w:rsidP="00722AA7">
      <w:pPr>
        <w:rPr>
          <w:rFonts w:ascii="Times New Roman" w:hAnsi="Times New Roman"/>
          <w:color w:val="000000"/>
          <w:sz w:val="28"/>
          <w:szCs w:val="28"/>
        </w:rPr>
      </w:pPr>
    </w:p>
    <w:p w:rsidR="00722AA7" w:rsidRPr="009B68A6" w:rsidRDefault="00722AA7" w:rsidP="00722AA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B68A6">
        <w:rPr>
          <w:rFonts w:ascii="Times New Roman" w:hAnsi="Times New Roman"/>
          <w:sz w:val="28"/>
          <w:szCs w:val="28"/>
        </w:rPr>
        <w:t>Глава сельского поселения Алексеевка</w:t>
      </w:r>
    </w:p>
    <w:p w:rsidR="00722AA7" w:rsidRPr="009B68A6" w:rsidRDefault="001A65C6" w:rsidP="00722AA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B68A6">
        <w:rPr>
          <w:rFonts w:ascii="Times New Roman" w:hAnsi="Times New Roman"/>
          <w:sz w:val="28"/>
          <w:szCs w:val="28"/>
        </w:rPr>
        <w:t>м</w:t>
      </w:r>
      <w:r w:rsidR="00722AA7" w:rsidRPr="009B68A6">
        <w:rPr>
          <w:rFonts w:ascii="Times New Roman" w:hAnsi="Times New Roman"/>
          <w:sz w:val="28"/>
          <w:szCs w:val="28"/>
        </w:rPr>
        <w:t xml:space="preserve">униципального района Алексеевский </w:t>
      </w:r>
    </w:p>
    <w:p w:rsidR="00722AA7" w:rsidRPr="009B68A6" w:rsidRDefault="00722AA7" w:rsidP="00722AA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B68A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9B68A6">
        <w:rPr>
          <w:rFonts w:ascii="Times New Roman" w:hAnsi="Times New Roman"/>
          <w:sz w:val="28"/>
          <w:szCs w:val="28"/>
        </w:rPr>
        <w:t xml:space="preserve">      </w:t>
      </w:r>
      <w:r w:rsidRPr="009B68A6">
        <w:rPr>
          <w:rFonts w:ascii="Times New Roman" w:hAnsi="Times New Roman"/>
          <w:sz w:val="28"/>
          <w:szCs w:val="28"/>
        </w:rPr>
        <w:t>А.А. Молодыко</w:t>
      </w:r>
    </w:p>
    <w:p w:rsidR="00722AA7" w:rsidRDefault="00722AA7" w:rsidP="00722AA7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B462AB" w:rsidRDefault="00B462AB" w:rsidP="00722AA7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B462AB" w:rsidRDefault="00B462AB" w:rsidP="00722AA7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22AA7" w:rsidRDefault="00722AA7" w:rsidP="009B68A6">
      <w:pPr>
        <w:rPr>
          <w:rFonts w:ascii="Times New Roman" w:hAnsi="Times New Roman"/>
          <w:sz w:val="28"/>
          <w:szCs w:val="28"/>
        </w:rPr>
      </w:pPr>
    </w:p>
    <w:p w:rsidR="00722AA7" w:rsidRPr="0066490A" w:rsidRDefault="00722AA7" w:rsidP="00722AA7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lastRenderedPageBreak/>
        <w:t>Приложение к</w:t>
      </w:r>
    </w:p>
    <w:p w:rsidR="00722AA7" w:rsidRPr="0066490A" w:rsidRDefault="00722AA7" w:rsidP="00722AA7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Решению Собрания Представителей </w:t>
      </w:r>
    </w:p>
    <w:p w:rsidR="00722AA7" w:rsidRPr="0066490A" w:rsidRDefault="001A65C6" w:rsidP="00722AA7">
      <w:pPr>
        <w:ind w:left="46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722AA7" w:rsidRPr="0066490A">
        <w:rPr>
          <w:rFonts w:ascii="Times New Roman" w:hAnsi="Times New Roman"/>
        </w:rPr>
        <w:t>ельского поселения Алексеевка</w:t>
      </w:r>
    </w:p>
    <w:p w:rsidR="00722AA7" w:rsidRPr="0066490A" w:rsidRDefault="00722AA7" w:rsidP="00722AA7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>муниципального района Алексеевский Самарской области</w:t>
      </w:r>
    </w:p>
    <w:p w:rsidR="00722AA7" w:rsidRPr="0066490A" w:rsidRDefault="00722AA7" w:rsidP="00722AA7">
      <w:pPr>
        <w:ind w:left="4680"/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от </w:t>
      </w:r>
      <w:r w:rsidR="009B68A6">
        <w:rPr>
          <w:rFonts w:ascii="Times New Roman" w:hAnsi="Times New Roman"/>
        </w:rPr>
        <w:t>25.01.2017г.</w:t>
      </w:r>
      <w:r w:rsidRPr="0066490A">
        <w:rPr>
          <w:rFonts w:ascii="Times New Roman" w:hAnsi="Times New Roman"/>
        </w:rPr>
        <w:t xml:space="preserve"> №</w:t>
      </w:r>
      <w:r w:rsidR="009B68A6">
        <w:rPr>
          <w:rFonts w:ascii="Times New Roman" w:hAnsi="Times New Roman"/>
        </w:rPr>
        <w:t xml:space="preserve"> 104</w:t>
      </w:r>
    </w:p>
    <w:p w:rsidR="00722AA7" w:rsidRPr="0066490A" w:rsidRDefault="00722AA7" w:rsidP="00722AA7">
      <w:pPr>
        <w:jc w:val="right"/>
        <w:rPr>
          <w:rFonts w:ascii="Times New Roman" w:hAnsi="Times New Roman"/>
        </w:rPr>
      </w:pPr>
    </w:p>
    <w:p w:rsidR="00722AA7" w:rsidRPr="0066490A" w:rsidRDefault="00722AA7" w:rsidP="00722AA7">
      <w:pPr>
        <w:rPr>
          <w:rFonts w:ascii="Times New Roman" w:hAnsi="Times New Roman"/>
        </w:rPr>
      </w:pPr>
    </w:p>
    <w:p w:rsidR="00722AA7" w:rsidRPr="0066490A" w:rsidRDefault="00722AA7" w:rsidP="00722AA7">
      <w:pPr>
        <w:rPr>
          <w:rFonts w:ascii="Times New Roman" w:hAnsi="Times New Roman"/>
        </w:rPr>
      </w:pPr>
    </w:p>
    <w:p w:rsidR="00722AA7" w:rsidRPr="0066490A" w:rsidRDefault="00722AA7" w:rsidP="00722AA7">
      <w:pPr>
        <w:rPr>
          <w:rFonts w:ascii="Times New Roman" w:hAnsi="Times New Roman"/>
        </w:rPr>
      </w:pPr>
    </w:p>
    <w:p w:rsidR="00722AA7" w:rsidRPr="0066490A" w:rsidRDefault="00722AA7" w:rsidP="00722AA7">
      <w:pPr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Местные нормативы градостроительного проектирования </w:t>
      </w:r>
    </w:p>
    <w:p w:rsidR="00722AA7" w:rsidRPr="0066490A" w:rsidRDefault="00722AA7" w:rsidP="00722AA7">
      <w:pPr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сельского поселения Алексеевка </w:t>
      </w:r>
      <w:r w:rsidRPr="0066490A">
        <w:rPr>
          <w:rFonts w:ascii="Times New Roman" w:hAnsi="Times New Roman"/>
        </w:rPr>
        <w:br/>
        <w:t>муниципального района Алексеевский Самарской области</w:t>
      </w:r>
    </w:p>
    <w:p w:rsidR="00722AA7" w:rsidRDefault="00722AA7" w:rsidP="00722AA7">
      <w:pPr>
        <w:jc w:val="center"/>
        <w:rPr>
          <w:rFonts w:ascii="Times New Roman" w:hAnsi="Times New Roman"/>
        </w:rPr>
      </w:pPr>
    </w:p>
    <w:p w:rsidR="0066490A" w:rsidRDefault="0066490A" w:rsidP="00722AA7">
      <w:pPr>
        <w:jc w:val="center"/>
        <w:rPr>
          <w:rFonts w:ascii="Times New Roman" w:hAnsi="Times New Roman"/>
        </w:rPr>
      </w:pPr>
    </w:p>
    <w:p w:rsidR="0066490A" w:rsidRPr="0066490A" w:rsidRDefault="0066490A" w:rsidP="00722AA7">
      <w:pPr>
        <w:jc w:val="center"/>
        <w:rPr>
          <w:rFonts w:ascii="Times New Roman" w:hAnsi="Times New Roman"/>
        </w:rPr>
      </w:pPr>
    </w:p>
    <w:p w:rsidR="00722AA7" w:rsidRPr="0066490A" w:rsidRDefault="00722AA7" w:rsidP="00722AA7">
      <w:pPr>
        <w:jc w:val="center"/>
        <w:rPr>
          <w:rFonts w:ascii="Times New Roman" w:hAnsi="Times New Roman"/>
        </w:rPr>
      </w:pPr>
      <w:r w:rsidRPr="0066490A">
        <w:rPr>
          <w:rFonts w:ascii="Times New Roman" w:hAnsi="Times New Roman"/>
        </w:rPr>
        <w:t>1. Общие положения</w:t>
      </w:r>
    </w:p>
    <w:p w:rsidR="00722AA7" w:rsidRDefault="00722AA7" w:rsidP="00722AA7">
      <w:pPr>
        <w:rPr>
          <w:rFonts w:ascii="Times New Roman" w:hAnsi="Times New Roman"/>
        </w:rPr>
      </w:pPr>
    </w:p>
    <w:p w:rsidR="0066490A" w:rsidRDefault="0066490A" w:rsidP="00722AA7">
      <w:pPr>
        <w:rPr>
          <w:rFonts w:ascii="Times New Roman" w:hAnsi="Times New Roman"/>
        </w:rPr>
      </w:pPr>
    </w:p>
    <w:p w:rsidR="0066490A" w:rsidRPr="0066490A" w:rsidRDefault="0066490A" w:rsidP="00722AA7">
      <w:pPr>
        <w:rPr>
          <w:rFonts w:ascii="Times New Roman" w:hAnsi="Times New Roman"/>
        </w:rPr>
      </w:pPr>
    </w:p>
    <w:p w:rsidR="00722AA7" w:rsidRPr="0066490A" w:rsidRDefault="00722AA7" w:rsidP="00722A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1.1. Настоящие местные нормативы градостроительного проектирования сельского поселения Алексеевка муниципального района Алексеевский Самарской области (далее также – нормативы) разработаны в соответствии с положениями статей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 и устанавливают: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Алексеевка муниципального района Алексеевский Самарской области.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1.2. Настоящие нормативы включают в себя: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основную часть (расчетные показатели, указанные в абзаце втором пункта 1.1 настоящих нормативов);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>материалы по обоснованию расчетных показателей, содержащихся в основной части нормативов;</w:t>
      </w:r>
    </w:p>
    <w:p w:rsidR="00722AA7" w:rsidRPr="0066490A" w:rsidRDefault="00722AA7" w:rsidP="00722AA7">
      <w:pPr>
        <w:ind w:firstLine="709"/>
        <w:jc w:val="both"/>
        <w:rPr>
          <w:rFonts w:ascii="Times New Roman" w:hAnsi="Times New Roman"/>
        </w:rPr>
      </w:pPr>
      <w:r w:rsidRPr="0066490A">
        <w:rPr>
          <w:rFonts w:ascii="Times New Roman" w:hAnsi="Times New Roman"/>
        </w:rPr>
        <w:t xml:space="preserve">правила и область применения расчетных показателей, содержащихся в основной части нормативов. </w:t>
      </w:r>
    </w:p>
    <w:p w:rsidR="001A450D" w:rsidRDefault="001A450D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2E6090" w:rsidRDefault="002E6090"/>
    <w:p w:rsidR="000A3EBD" w:rsidRDefault="000A3EBD">
      <w:pPr>
        <w:sectPr w:rsidR="000A3EBD" w:rsidSect="00B86C9E">
          <w:pgSz w:w="11906" w:h="16838" w:code="9"/>
          <w:pgMar w:top="720" w:right="567" w:bottom="567" w:left="567" w:header="397" w:footer="397" w:gutter="0"/>
          <w:paperSrc w:first="7" w:other="7"/>
          <w:cols w:space="708"/>
          <w:titlePg/>
          <w:docGrid w:linePitch="272"/>
        </w:sectPr>
      </w:pPr>
    </w:p>
    <w:p w:rsidR="00AB14FF" w:rsidRPr="005356AB" w:rsidRDefault="00AB14FF" w:rsidP="00AB14FF">
      <w:pPr>
        <w:spacing w:before="240"/>
        <w:contextualSpacing/>
        <w:jc w:val="center"/>
        <w:rPr>
          <w:rFonts w:ascii="Times New Roman" w:hAnsi="Times New Roman"/>
          <w:b/>
          <w:color w:val="2D2D2D"/>
          <w:spacing w:val="2"/>
        </w:rPr>
      </w:pPr>
      <w:r w:rsidRPr="005356AB">
        <w:rPr>
          <w:rFonts w:ascii="Times New Roman" w:hAnsi="Times New Roman"/>
          <w:b/>
          <w:color w:val="2D2D2D"/>
          <w:spacing w:val="2"/>
        </w:rPr>
        <w:lastRenderedPageBreak/>
        <w:t xml:space="preserve">2. Основная часть. Расчетные показатели </w:t>
      </w:r>
    </w:p>
    <w:p w:rsidR="00AB14FF" w:rsidRPr="005356AB" w:rsidRDefault="00AB14FF" w:rsidP="00AB14FF">
      <w:pPr>
        <w:spacing w:before="240"/>
        <w:contextualSpacing/>
        <w:jc w:val="center"/>
        <w:rPr>
          <w:rFonts w:ascii="Times New Roman" w:hAnsi="Times New Roman"/>
          <w:b/>
          <w:color w:val="2D2D2D"/>
          <w:spacing w:val="2"/>
        </w:rPr>
      </w:pPr>
      <w:r w:rsidRPr="005356AB">
        <w:rPr>
          <w:rFonts w:ascii="Times New Roman" w:hAnsi="Times New Roman"/>
          <w:b/>
          <w:color w:val="2D2D2D"/>
          <w:spacing w:val="2"/>
        </w:rPr>
        <w:t xml:space="preserve">минимально допустимого уровня обеспеченности объектами местного значения </w:t>
      </w:r>
      <w:r w:rsidR="00424963">
        <w:rPr>
          <w:rFonts w:ascii="Times New Roman" w:hAnsi="Times New Roman"/>
          <w:b/>
          <w:color w:val="2D2D2D"/>
          <w:spacing w:val="2"/>
        </w:rPr>
        <w:t xml:space="preserve"> сельского  поселения Алексеевка </w:t>
      </w:r>
      <w:r w:rsidRPr="005356AB">
        <w:rPr>
          <w:rFonts w:ascii="Times New Roman" w:hAnsi="Times New Roman"/>
          <w:b/>
          <w:color w:val="2D2D2D"/>
          <w:spacing w:val="2"/>
        </w:rPr>
        <w:t xml:space="preserve">муниципального района </w:t>
      </w:r>
      <w:proofErr w:type="gramStart"/>
      <w:r w:rsidRPr="005356AB">
        <w:rPr>
          <w:rFonts w:ascii="Times New Roman" w:hAnsi="Times New Roman"/>
          <w:b/>
          <w:color w:val="2D2D2D"/>
          <w:spacing w:val="2"/>
        </w:rPr>
        <w:t>Алексеевский</w:t>
      </w:r>
      <w:proofErr w:type="gramEnd"/>
      <w:r w:rsidRPr="005356AB">
        <w:rPr>
          <w:rFonts w:ascii="Times New Roman" w:hAnsi="Times New Roman"/>
          <w:b/>
          <w:color w:val="2D2D2D"/>
          <w:spacing w:val="2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24963">
        <w:rPr>
          <w:rFonts w:ascii="Times New Roman" w:hAnsi="Times New Roman"/>
          <w:b/>
          <w:color w:val="2D2D2D"/>
          <w:spacing w:val="2"/>
        </w:rPr>
        <w:t xml:space="preserve"> сельского  поселения Алексеевка </w:t>
      </w:r>
      <w:r w:rsidRPr="005356AB">
        <w:rPr>
          <w:rFonts w:ascii="Times New Roman" w:hAnsi="Times New Roman"/>
          <w:b/>
          <w:color w:val="2D2D2D"/>
          <w:spacing w:val="2"/>
        </w:rPr>
        <w:t>муниципального района Алексеевский Самарской области</w:t>
      </w:r>
    </w:p>
    <w:p w:rsidR="00AB14FF" w:rsidRPr="00093AB8" w:rsidRDefault="00AB14FF" w:rsidP="00AB14FF">
      <w:pPr>
        <w:spacing w:before="240"/>
        <w:contextualSpacing/>
        <w:jc w:val="center"/>
        <w:rPr>
          <w:rFonts w:ascii="Times New Roman" w:hAnsi="Times New Roman"/>
          <w:color w:val="2D2D2D"/>
          <w:spacing w:val="2"/>
        </w:rPr>
      </w:pPr>
    </w:p>
    <w:p w:rsidR="00AB14FF" w:rsidRPr="00093AB8" w:rsidRDefault="00AB14FF" w:rsidP="00AB14FF">
      <w:pPr>
        <w:spacing w:before="240"/>
        <w:contextualSpacing/>
        <w:jc w:val="right"/>
        <w:rPr>
          <w:rFonts w:ascii="Times New Roman" w:hAnsi="Times New Roman"/>
          <w:color w:val="2D2D2D"/>
          <w:spacing w:val="2"/>
        </w:rPr>
      </w:pPr>
      <w:r w:rsidRPr="00093AB8">
        <w:rPr>
          <w:rFonts w:ascii="Times New Roman" w:hAnsi="Times New Roman"/>
          <w:color w:val="2D2D2D"/>
          <w:spacing w:val="2"/>
        </w:rPr>
        <w:t>Таблица 1</w:t>
      </w:r>
    </w:p>
    <w:p w:rsidR="00AB14FF" w:rsidRPr="00093AB8" w:rsidRDefault="00AB14FF" w:rsidP="00AB14FF">
      <w:pPr>
        <w:spacing w:before="240"/>
        <w:contextualSpacing/>
        <w:jc w:val="right"/>
        <w:rPr>
          <w:rFonts w:ascii="Times New Roman" w:hAnsi="Times New Roman"/>
          <w:color w:val="2D2D2D"/>
          <w:spacing w:val="2"/>
        </w:rPr>
      </w:pPr>
    </w:p>
    <w:tbl>
      <w:tblPr>
        <w:tblStyle w:val="a3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70"/>
        <w:gridCol w:w="3190"/>
        <w:gridCol w:w="142"/>
        <w:gridCol w:w="57"/>
        <w:gridCol w:w="85"/>
        <w:gridCol w:w="1559"/>
        <w:gridCol w:w="142"/>
        <w:gridCol w:w="322"/>
        <w:gridCol w:w="160"/>
        <w:gridCol w:w="1091"/>
        <w:gridCol w:w="128"/>
        <w:gridCol w:w="142"/>
        <w:gridCol w:w="94"/>
        <w:gridCol w:w="472"/>
        <w:gridCol w:w="87"/>
        <w:gridCol w:w="169"/>
        <w:gridCol w:w="28"/>
        <w:gridCol w:w="354"/>
        <w:gridCol w:w="165"/>
        <w:gridCol w:w="180"/>
        <w:gridCol w:w="293"/>
        <w:gridCol w:w="638"/>
        <w:gridCol w:w="328"/>
        <w:gridCol w:w="197"/>
        <w:gridCol w:w="113"/>
        <w:gridCol w:w="142"/>
        <w:gridCol w:w="142"/>
        <w:gridCol w:w="1777"/>
        <w:gridCol w:w="9"/>
        <w:gridCol w:w="56"/>
        <w:gridCol w:w="2127"/>
      </w:tblGrid>
      <w:tr w:rsidR="00AB14FF" w:rsidRPr="00093AB8" w:rsidTr="000970E6">
        <w:tc>
          <w:tcPr>
            <w:tcW w:w="892" w:type="dxa"/>
            <w:gridSpan w:val="2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№ п/п</w:t>
            </w:r>
          </w:p>
        </w:tc>
        <w:tc>
          <w:tcPr>
            <w:tcW w:w="3389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Наименование вида объекта местного значения</w:t>
            </w:r>
          </w:p>
        </w:tc>
        <w:tc>
          <w:tcPr>
            <w:tcW w:w="4282" w:type="dxa"/>
            <w:gridSpan w:val="11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6718" w:type="dxa"/>
            <w:gridSpan w:val="16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AB14FF" w:rsidRPr="00093AB8" w:rsidTr="000970E6">
        <w:tc>
          <w:tcPr>
            <w:tcW w:w="892" w:type="dxa"/>
            <w:gridSpan w:val="2"/>
          </w:tcPr>
          <w:p w:rsidR="00AB14FF" w:rsidRPr="00093AB8" w:rsidRDefault="00AB14FF" w:rsidP="001A65C6">
            <w:pPr>
              <w:spacing w:before="240"/>
              <w:contextualSpacing/>
              <w:jc w:val="both"/>
              <w:rPr>
                <w:rFonts w:ascii="Times New Roman" w:hAnsi="Times New Roman"/>
                <w:b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both"/>
              <w:rPr>
                <w:rFonts w:ascii="Times New Roman" w:hAnsi="Times New Roman"/>
                <w:b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единица измерения</w:t>
            </w:r>
          </w:p>
        </w:tc>
        <w:tc>
          <w:tcPr>
            <w:tcW w:w="2174" w:type="dxa"/>
            <w:gridSpan w:val="7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значения показателя</w:t>
            </w:r>
          </w:p>
        </w:tc>
        <w:tc>
          <w:tcPr>
            <w:tcW w:w="2155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вид доступности, единица измерения</w:t>
            </w:r>
          </w:p>
        </w:tc>
        <w:tc>
          <w:tcPr>
            <w:tcW w:w="4563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</w:p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значения показателя</w:t>
            </w:r>
          </w:p>
        </w:tc>
      </w:tr>
      <w:tr w:rsidR="00AB14FF" w:rsidRPr="00093AB8" w:rsidTr="000970E6">
        <w:tc>
          <w:tcPr>
            <w:tcW w:w="13089" w:type="dxa"/>
            <w:gridSpan w:val="29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образования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</w:p>
        </w:tc>
      </w:tr>
      <w:tr w:rsidR="00AB14FF" w:rsidRPr="00093AB8" w:rsidTr="000970E6">
        <w:tc>
          <w:tcPr>
            <w:tcW w:w="892" w:type="dxa"/>
            <w:gridSpan w:val="2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color w:val="2D2D2D"/>
                <w:spacing w:val="2"/>
              </w:rPr>
              <w:t>1.</w:t>
            </w:r>
          </w:p>
        </w:tc>
        <w:tc>
          <w:tcPr>
            <w:tcW w:w="3389" w:type="dxa"/>
            <w:gridSpan w:val="3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color w:val="2D2D2D"/>
                <w:spacing w:val="2"/>
              </w:rPr>
              <w:t>Общеобразовательные организации</w:t>
            </w:r>
          </w:p>
        </w:tc>
        <w:tc>
          <w:tcPr>
            <w:tcW w:w="2108" w:type="dxa"/>
            <w:gridSpan w:val="4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093AB8">
              <w:rPr>
                <w:rFonts w:ascii="Times New Roman" w:hAnsi="Times New Roman"/>
                <w:color w:val="2D2D2D"/>
                <w:spacing w:val="2"/>
              </w:rPr>
              <w:t>Количество учащихся на 1 тысячу человек</w:t>
            </w:r>
          </w:p>
        </w:tc>
        <w:tc>
          <w:tcPr>
            <w:tcW w:w="2174" w:type="dxa"/>
            <w:gridSpan w:val="7"/>
            <w:vMerge w:val="restart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110</w:t>
            </w:r>
          </w:p>
        </w:tc>
        <w:tc>
          <w:tcPr>
            <w:tcW w:w="2155" w:type="dxa"/>
            <w:gridSpan w:val="8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 метры</w:t>
            </w:r>
          </w:p>
        </w:tc>
        <w:tc>
          <w:tcPr>
            <w:tcW w:w="4563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пунктах: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для учащихся 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ступени обучения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учащихся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и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 ступени обучения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2000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4000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 w:val="restart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минуты</w:t>
            </w:r>
          </w:p>
        </w:tc>
        <w:tc>
          <w:tcPr>
            <w:tcW w:w="4563" w:type="dxa"/>
            <w:gridSpan w:val="8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пунктах: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для учащихся 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ступени обучения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учащихся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и</w:t>
            </w:r>
            <w:r>
              <w:rPr>
                <w:rFonts w:ascii="Times New Roman" w:hAnsi="Times New Roman"/>
                <w:color w:val="2D2D2D"/>
                <w:spacing w:val="2"/>
                <w:lang w:val="en-US"/>
              </w:rPr>
              <w:t>III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 ступени обучения</w:t>
            </w:r>
          </w:p>
        </w:tc>
      </w:tr>
      <w:tr w:rsidR="00AB14FF" w:rsidRPr="00093AB8" w:rsidTr="000970E6">
        <w:tc>
          <w:tcPr>
            <w:tcW w:w="892" w:type="dxa"/>
            <w:gridSpan w:val="2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55" w:type="dxa"/>
            <w:gridSpan w:val="8"/>
            <w:vMerge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371" w:type="dxa"/>
            <w:gridSpan w:val="5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</w:t>
            </w:r>
          </w:p>
        </w:tc>
        <w:tc>
          <w:tcPr>
            <w:tcW w:w="2192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30**</w:t>
            </w:r>
          </w:p>
        </w:tc>
      </w:tr>
      <w:tr w:rsidR="00AB14FF" w:rsidRPr="00093AB8" w:rsidTr="000970E6">
        <w:tc>
          <w:tcPr>
            <w:tcW w:w="892" w:type="dxa"/>
            <w:gridSpan w:val="2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89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08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74" w:type="dxa"/>
            <w:gridSpan w:val="7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6718" w:type="dxa"/>
            <w:gridSpan w:val="16"/>
          </w:tcPr>
          <w:p w:rsidR="00AB14FF" w:rsidRPr="007B5B0B" w:rsidRDefault="00AB14FF" w:rsidP="001A65C6">
            <w:pPr>
              <w:jc w:val="both"/>
              <w:rPr>
                <w:rFonts w:ascii="Times New Roman" w:hAnsi="Times New Roman"/>
              </w:rPr>
            </w:pPr>
            <w:r w:rsidRPr="007B5B0B">
              <w:rPr>
                <w:rFonts w:ascii="Times New Roman" w:hAnsi="Times New Roman"/>
              </w:rPr>
              <w:t>Примечания:</w:t>
            </w:r>
          </w:p>
          <w:p w:rsidR="00AB14FF" w:rsidRPr="007B5B0B" w:rsidRDefault="00AB14FF" w:rsidP="001A65C6">
            <w:pPr>
              <w:jc w:val="both"/>
              <w:rPr>
                <w:rFonts w:ascii="Times New Roman" w:hAnsi="Times New Roman"/>
              </w:rPr>
            </w:pPr>
            <w:r w:rsidRPr="007B5B0B">
              <w:rPr>
                <w:rFonts w:ascii="Times New Roman" w:hAnsi="Times New Roman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AB14FF" w:rsidRDefault="00AB14FF" w:rsidP="001A65C6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 w:rsidRPr="007B5B0B">
              <w:rPr>
                <w:rFonts w:ascii="Times New Roman" w:hAnsi="Times New Roman"/>
              </w:rPr>
              <w:t xml:space="preserve">** Транспортная доступность учащихся </w:t>
            </w:r>
            <w:r w:rsidRPr="007B5B0B">
              <w:rPr>
                <w:rFonts w:ascii="Times New Roman" w:hAnsi="Times New Roman"/>
                <w:lang w:val="en-US"/>
              </w:rPr>
              <w:t>II</w:t>
            </w:r>
            <w:r w:rsidRPr="007B5B0B">
              <w:rPr>
                <w:rFonts w:ascii="Times New Roman" w:hAnsi="Times New Roman"/>
              </w:rPr>
              <w:t xml:space="preserve"> и </w:t>
            </w:r>
            <w:r w:rsidRPr="007B5B0B">
              <w:rPr>
                <w:rFonts w:ascii="Times New Roman" w:hAnsi="Times New Roman"/>
                <w:lang w:val="en-US"/>
              </w:rPr>
              <w:t>III</w:t>
            </w:r>
            <w:r w:rsidRPr="007B5B0B">
              <w:rPr>
                <w:rFonts w:ascii="Times New Roman" w:hAnsi="Times New Roman"/>
              </w:rPr>
              <w:t xml:space="preserve"> ступени обучения</w:t>
            </w:r>
            <w:r>
              <w:rPr>
                <w:rFonts w:ascii="Times New Roman" w:hAnsi="Times New Roman"/>
              </w:rPr>
              <w:t xml:space="preserve"> не должна превышать 15 км</w:t>
            </w:r>
          </w:p>
        </w:tc>
      </w:tr>
      <w:tr w:rsidR="00AB14FF" w:rsidRPr="00093AB8" w:rsidTr="000970E6">
        <w:tc>
          <w:tcPr>
            <w:tcW w:w="892" w:type="dxa"/>
            <w:gridSpan w:val="2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2.</w:t>
            </w:r>
          </w:p>
        </w:tc>
        <w:tc>
          <w:tcPr>
            <w:tcW w:w="3389" w:type="dxa"/>
            <w:gridSpan w:val="3"/>
          </w:tcPr>
          <w:p w:rsidR="00AB14FF" w:rsidRPr="00093AB8" w:rsidRDefault="00AB14FF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Дошкольные образовательные организации</w:t>
            </w:r>
          </w:p>
        </w:tc>
        <w:tc>
          <w:tcPr>
            <w:tcW w:w="2108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количество мест на 1 тысячу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человек</w:t>
            </w:r>
          </w:p>
        </w:tc>
        <w:tc>
          <w:tcPr>
            <w:tcW w:w="2174" w:type="dxa"/>
            <w:gridSpan w:val="7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55</w:t>
            </w:r>
          </w:p>
        </w:tc>
        <w:tc>
          <w:tcPr>
            <w:tcW w:w="2155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пешеходная доступность,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метры</w:t>
            </w:r>
          </w:p>
        </w:tc>
        <w:tc>
          <w:tcPr>
            <w:tcW w:w="2371" w:type="dxa"/>
            <w:gridSpan w:val="5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в сельских населенных пунктах</w:t>
            </w:r>
          </w:p>
        </w:tc>
        <w:tc>
          <w:tcPr>
            <w:tcW w:w="2192" w:type="dxa"/>
            <w:gridSpan w:val="3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500</w:t>
            </w:r>
          </w:p>
        </w:tc>
      </w:tr>
      <w:tr w:rsidR="001451CD" w:rsidRPr="00093AB8" w:rsidTr="000970E6">
        <w:tc>
          <w:tcPr>
            <w:tcW w:w="892" w:type="dxa"/>
            <w:gridSpan w:val="2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3.</w:t>
            </w:r>
          </w:p>
        </w:tc>
        <w:tc>
          <w:tcPr>
            <w:tcW w:w="3389" w:type="dxa"/>
            <w:gridSpan w:val="3"/>
          </w:tcPr>
          <w:p w:rsidR="001451CD" w:rsidRDefault="001451CD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Организации дополнительного образования детей</w:t>
            </w:r>
          </w:p>
        </w:tc>
        <w:tc>
          <w:tcPr>
            <w:tcW w:w="2108" w:type="dxa"/>
            <w:gridSpan w:val="4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мест на 1 тысячу человек</w:t>
            </w:r>
          </w:p>
        </w:tc>
        <w:tc>
          <w:tcPr>
            <w:tcW w:w="2174" w:type="dxa"/>
            <w:gridSpan w:val="7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45</w:t>
            </w:r>
          </w:p>
        </w:tc>
        <w:tc>
          <w:tcPr>
            <w:tcW w:w="2155" w:type="dxa"/>
            <w:gridSpan w:val="8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метры</w:t>
            </w:r>
          </w:p>
        </w:tc>
        <w:tc>
          <w:tcPr>
            <w:tcW w:w="2371" w:type="dxa"/>
            <w:gridSpan w:val="5"/>
          </w:tcPr>
          <w:p w:rsidR="001451CD" w:rsidRDefault="001451CD" w:rsidP="001451CD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населенных пунктах, являющихся административными центрами муниципальных районов</w:t>
            </w:r>
          </w:p>
        </w:tc>
        <w:tc>
          <w:tcPr>
            <w:tcW w:w="2192" w:type="dxa"/>
            <w:gridSpan w:val="3"/>
          </w:tcPr>
          <w:p w:rsidR="001451CD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</w:t>
            </w:r>
          </w:p>
        </w:tc>
      </w:tr>
      <w:tr w:rsidR="00AB14FF" w:rsidRPr="00093AB8" w:rsidTr="000970E6">
        <w:tc>
          <w:tcPr>
            <w:tcW w:w="15281" w:type="dxa"/>
            <w:gridSpan w:val="32"/>
          </w:tcPr>
          <w:p w:rsidR="00AB14FF" w:rsidRPr="00DD418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физической культуры и массового спорта</w:t>
            </w:r>
          </w:p>
        </w:tc>
      </w:tr>
      <w:tr w:rsidR="00AB14FF" w:rsidRPr="00093AB8" w:rsidTr="00135523">
        <w:tc>
          <w:tcPr>
            <w:tcW w:w="822" w:type="dxa"/>
          </w:tcPr>
          <w:p w:rsidR="00AB14FF" w:rsidRPr="00093AB8" w:rsidRDefault="001451CD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</w:t>
            </w:r>
            <w:r w:rsidR="00AB14FF">
              <w:rPr>
                <w:rFonts w:ascii="Times New Roman" w:hAnsi="Times New Roman"/>
                <w:color w:val="2D2D2D"/>
                <w:spacing w:val="2"/>
              </w:rPr>
              <w:t>.</w:t>
            </w:r>
          </w:p>
        </w:tc>
        <w:tc>
          <w:tcPr>
            <w:tcW w:w="3459" w:type="dxa"/>
            <w:gridSpan w:val="4"/>
          </w:tcPr>
          <w:p w:rsidR="00AB14FF" w:rsidRPr="00093AB8" w:rsidRDefault="00D20FF0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Физкультурно-спорт</w:t>
            </w:r>
            <w:r w:rsidR="00B26B34">
              <w:rPr>
                <w:rFonts w:ascii="Times New Roman" w:hAnsi="Times New Roman"/>
                <w:color w:val="2D2D2D"/>
                <w:spacing w:val="2"/>
              </w:rPr>
              <w:t>ивные залы</w:t>
            </w:r>
            <w:r w:rsidR="00AB14FF">
              <w:rPr>
                <w:rFonts w:ascii="Times New Roman" w:hAnsi="Times New Roman"/>
                <w:color w:val="2D2D2D"/>
                <w:spacing w:val="2"/>
              </w:rPr>
              <w:t xml:space="preserve"> </w:t>
            </w:r>
          </w:p>
        </w:tc>
        <w:tc>
          <w:tcPr>
            <w:tcW w:w="2108" w:type="dxa"/>
            <w:gridSpan w:val="4"/>
          </w:tcPr>
          <w:p w:rsidR="00AB14FF" w:rsidRPr="00093AB8" w:rsidRDefault="001962FC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квадратные метры </w:t>
            </w:r>
            <w:r w:rsidR="00D20FF0">
              <w:rPr>
                <w:rFonts w:ascii="Times New Roman" w:hAnsi="Times New Roman"/>
                <w:color w:val="2D2D2D"/>
                <w:spacing w:val="2"/>
              </w:rPr>
              <w:t xml:space="preserve"> общей площади пола </w:t>
            </w:r>
            <w:r>
              <w:rPr>
                <w:rFonts w:ascii="Times New Roman" w:hAnsi="Times New Roman"/>
                <w:color w:val="2D2D2D"/>
                <w:spacing w:val="2"/>
              </w:rPr>
              <w:t>на 1 тысячу человек</w:t>
            </w:r>
          </w:p>
        </w:tc>
        <w:tc>
          <w:tcPr>
            <w:tcW w:w="2174" w:type="dxa"/>
            <w:gridSpan w:val="7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Pr="00093AB8" w:rsidRDefault="005356CE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350</w:t>
            </w:r>
          </w:p>
        </w:tc>
        <w:tc>
          <w:tcPr>
            <w:tcW w:w="2155" w:type="dxa"/>
            <w:gridSpan w:val="8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Pr="00093AB8" w:rsidRDefault="005356CE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минуты</w:t>
            </w:r>
          </w:p>
        </w:tc>
        <w:tc>
          <w:tcPr>
            <w:tcW w:w="4563" w:type="dxa"/>
            <w:gridSpan w:val="8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5356CE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</w:t>
            </w:r>
          </w:p>
        </w:tc>
      </w:tr>
      <w:tr w:rsidR="00AB14FF" w:rsidRPr="00093AB8" w:rsidTr="00135523">
        <w:tc>
          <w:tcPr>
            <w:tcW w:w="822" w:type="dxa"/>
          </w:tcPr>
          <w:p w:rsidR="00AB14FF" w:rsidRPr="00093AB8" w:rsidRDefault="00D20FF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</w:t>
            </w:r>
            <w:r w:rsidR="00AB14FF">
              <w:rPr>
                <w:rFonts w:ascii="Times New Roman" w:hAnsi="Times New Roman"/>
                <w:color w:val="2D2D2D"/>
                <w:spacing w:val="2"/>
              </w:rPr>
              <w:t>.</w:t>
            </w:r>
          </w:p>
        </w:tc>
        <w:tc>
          <w:tcPr>
            <w:tcW w:w="3459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Плоскостные физкультурно-спортивные сооружения</w:t>
            </w:r>
          </w:p>
        </w:tc>
        <w:tc>
          <w:tcPr>
            <w:tcW w:w="2108" w:type="dxa"/>
            <w:gridSpan w:val="4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квадратные метры на 1 тысячу человек</w:t>
            </w:r>
          </w:p>
        </w:tc>
        <w:tc>
          <w:tcPr>
            <w:tcW w:w="2174" w:type="dxa"/>
            <w:gridSpan w:val="7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2000</w:t>
            </w:r>
          </w:p>
        </w:tc>
        <w:tc>
          <w:tcPr>
            <w:tcW w:w="2155" w:type="dxa"/>
            <w:gridSpan w:val="8"/>
          </w:tcPr>
          <w:p w:rsidR="00AB14FF" w:rsidRPr="00093AB8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 метры</w:t>
            </w:r>
          </w:p>
        </w:tc>
        <w:tc>
          <w:tcPr>
            <w:tcW w:w="4563" w:type="dxa"/>
            <w:gridSpan w:val="8"/>
          </w:tcPr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AB14FF" w:rsidRDefault="00AB14FF" w:rsidP="001A65C6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1000</w:t>
            </w:r>
          </w:p>
        </w:tc>
      </w:tr>
      <w:tr w:rsidR="000970E6" w:rsidRPr="00093AB8" w:rsidTr="002C3D36">
        <w:trPr>
          <w:trHeight w:val="617"/>
        </w:trPr>
        <w:tc>
          <w:tcPr>
            <w:tcW w:w="15281" w:type="dxa"/>
            <w:gridSpan w:val="32"/>
          </w:tcPr>
          <w:p w:rsidR="00217C4B" w:rsidRDefault="00217C4B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</w:p>
          <w:p w:rsidR="000970E6" w:rsidRDefault="000970E6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библиотечного обслуживания</w:t>
            </w:r>
          </w:p>
          <w:p w:rsidR="000970E6" w:rsidRDefault="000970E6" w:rsidP="000970E6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135523" w:rsidRPr="00093AB8" w:rsidTr="00135523">
        <w:trPr>
          <w:trHeight w:val="749"/>
        </w:trPr>
        <w:tc>
          <w:tcPr>
            <w:tcW w:w="822" w:type="dxa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1B320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544" w:type="dxa"/>
            <w:gridSpan w:val="5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2183" w:type="dxa"/>
            <w:gridSpan w:val="4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количество объектов</w:t>
            </w:r>
          </w:p>
        </w:tc>
        <w:tc>
          <w:tcPr>
            <w:tcW w:w="2183" w:type="dxa"/>
            <w:gridSpan w:val="7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2183" w:type="dxa"/>
            <w:gridSpan w:val="8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1 на каждую 1 тысячу населения</w:t>
            </w:r>
          </w:p>
        </w:tc>
        <w:tc>
          <w:tcPr>
            <w:tcW w:w="2183" w:type="dxa"/>
            <w:gridSpan w:val="5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транспортная доступность, минуты</w:t>
            </w:r>
          </w:p>
        </w:tc>
        <w:tc>
          <w:tcPr>
            <w:tcW w:w="2183" w:type="dxa"/>
            <w:gridSpan w:val="2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color w:val="2D2D2D"/>
                <w:spacing w:val="2"/>
              </w:rPr>
            </w:pPr>
            <w:r w:rsidRPr="001B3200">
              <w:rPr>
                <w:rFonts w:ascii="Times New Roman" w:hAnsi="Times New Roman"/>
                <w:bCs/>
              </w:rPr>
              <w:t>30</w:t>
            </w:r>
          </w:p>
        </w:tc>
      </w:tr>
      <w:tr w:rsidR="00135523" w:rsidRPr="00093AB8" w:rsidTr="00135523">
        <w:trPr>
          <w:trHeight w:val="749"/>
        </w:trPr>
        <w:tc>
          <w:tcPr>
            <w:tcW w:w="822" w:type="dxa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7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 xml:space="preserve">в населенных пунктах сельских поселений с числом жителей более 500 человек, </w:t>
            </w:r>
            <w:r w:rsidRPr="001B3200">
              <w:rPr>
                <w:rFonts w:ascii="Times New Roman" w:hAnsi="Times New Roman"/>
                <w:bCs/>
              </w:rPr>
              <w:lastRenderedPageBreak/>
              <w:t xml:space="preserve">расположенных на расстоянии более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B3200">
                <w:rPr>
                  <w:rFonts w:ascii="Times New Roman" w:hAnsi="Times New Roman"/>
                  <w:bCs/>
                </w:rPr>
                <w:t>5 км</w:t>
              </w:r>
            </w:smartTag>
            <w:r w:rsidRPr="001B3200">
              <w:rPr>
                <w:rFonts w:ascii="Times New Roman" w:hAnsi="Times New Roman"/>
                <w:bCs/>
              </w:rPr>
              <w:t xml:space="preserve"> от административного центра поселения</w:t>
            </w:r>
          </w:p>
        </w:tc>
        <w:tc>
          <w:tcPr>
            <w:tcW w:w="2183" w:type="dxa"/>
            <w:gridSpan w:val="8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lastRenderedPageBreak/>
              <w:t>1 филиал</w:t>
            </w:r>
          </w:p>
        </w:tc>
        <w:tc>
          <w:tcPr>
            <w:tcW w:w="2183" w:type="dxa"/>
            <w:gridSpan w:val="5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5523" w:rsidRPr="00093AB8" w:rsidTr="00135523">
        <w:trPr>
          <w:trHeight w:val="749"/>
        </w:trPr>
        <w:tc>
          <w:tcPr>
            <w:tcW w:w="822" w:type="dxa"/>
          </w:tcPr>
          <w:p w:rsidR="00135523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091" w:type="dxa"/>
          </w:tcPr>
          <w:p w:rsidR="00135523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при населении, тысяч человек</w:t>
            </w:r>
          </w:p>
        </w:tc>
        <w:tc>
          <w:tcPr>
            <w:tcW w:w="1092" w:type="dxa"/>
            <w:gridSpan w:val="6"/>
          </w:tcPr>
          <w:p w:rsidR="00135523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количество единиц хранения в тысячах</w:t>
            </w:r>
          </w:p>
        </w:tc>
        <w:tc>
          <w:tcPr>
            <w:tcW w:w="2183" w:type="dxa"/>
            <w:gridSpan w:val="8"/>
          </w:tcPr>
          <w:p w:rsidR="00135523" w:rsidRPr="001B3200" w:rsidRDefault="0013552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читательских мест</w:t>
            </w:r>
          </w:p>
        </w:tc>
        <w:tc>
          <w:tcPr>
            <w:tcW w:w="2183" w:type="dxa"/>
            <w:gridSpan w:val="5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135523" w:rsidRPr="001B3200" w:rsidRDefault="0013552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54DB4" w:rsidRPr="00093AB8" w:rsidTr="00135523">
        <w:trPr>
          <w:trHeight w:val="749"/>
        </w:trPr>
        <w:tc>
          <w:tcPr>
            <w:tcW w:w="822" w:type="dxa"/>
          </w:tcPr>
          <w:p w:rsidR="00854DB4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854DB4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1" w:type="dxa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свыше 1 до 2</w:t>
            </w:r>
          </w:p>
        </w:tc>
        <w:tc>
          <w:tcPr>
            <w:tcW w:w="1092" w:type="dxa"/>
            <w:gridSpan w:val="6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6 - 7,5</w:t>
            </w:r>
          </w:p>
        </w:tc>
        <w:tc>
          <w:tcPr>
            <w:tcW w:w="2183" w:type="dxa"/>
            <w:gridSpan w:val="8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5 - 6</w:t>
            </w:r>
          </w:p>
        </w:tc>
        <w:tc>
          <w:tcPr>
            <w:tcW w:w="2183" w:type="dxa"/>
            <w:gridSpan w:val="5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54DB4" w:rsidRPr="00093AB8" w:rsidTr="00854DB4">
        <w:trPr>
          <w:trHeight w:val="749"/>
        </w:trPr>
        <w:tc>
          <w:tcPr>
            <w:tcW w:w="822" w:type="dxa"/>
          </w:tcPr>
          <w:p w:rsidR="00854DB4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854DB4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6" w:type="dxa"/>
            <w:gridSpan w:val="15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Примечания:</w:t>
            </w:r>
          </w:p>
          <w:p w:rsidR="00854DB4" w:rsidRPr="001B3200" w:rsidRDefault="00854DB4" w:rsidP="00854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B3200">
              <w:rPr>
                <w:rFonts w:ascii="Times New Roman" w:hAnsi="Times New Roman"/>
                <w:bCs/>
              </w:rPr>
              <w:t>1. Дополнительно в центральной библиотеке сельского поселения на 1 тысячу человек: 4,5 - 5 тысячи единиц хранения, 3 - 4 читательских места</w:t>
            </w:r>
          </w:p>
        </w:tc>
        <w:tc>
          <w:tcPr>
            <w:tcW w:w="2183" w:type="dxa"/>
            <w:gridSpan w:val="5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54DB4" w:rsidRPr="00093AB8" w:rsidTr="00854DB4">
        <w:trPr>
          <w:trHeight w:val="749"/>
        </w:trPr>
        <w:tc>
          <w:tcPr>
            <w:tcW w:w="822" w:type="dxa"/>
          </w:tcPr>
          <w:p w:rsidR="00854DB4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544" w:type="dxa"/>
            <w:gridSpan w:val="5"/>
          </w:tcPr>
          <w:p w:rsidR="00854DB4" w:rsidRPr="001B3200" w:rsidRDefault="00854DB4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Детские библиотеки</w:t>
            </w:r>
          </w:p>
        </w:tc>
        <w:tc>
          <w:tcPr>
            <w:tcW w:w="2183" w:type="dxa"/>
            <w:gridSpan w:val="4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объектов</w:t>
            </w:r>
          </w:p>
        </w:tc>
        <w:tc>
          <w:tcPr>
            <w:tcW w:w="1455" w:type="dxa"/>
            <w:gridSpan w:val="4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455" w:type="dxa"/>
            <w:gridSpan w:val="7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на каждую 1 тысячу детского населения</w:t>
            </w:r>
          </w:p>
        </w:tc>
        <w:tc>
          <w:tcPr>
            <w:tcW w:w="1456" w:type="dxa"/>
            <w:gridSpan w:val="4"/>
          </w:tcPr>
          <w:p w:rsidR="00854DB4" w:rsidRPr="001B3200" w:rsidRDefault="00854DB4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5"/>
          </w:tcPr>
          <w:p w:rsidR="00854DB4" w:rsidRPr="001B3200" w:rsidRDefault="00854DB4" w:rsidP="00854DB4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2183" w:type="dxa"/>
            <w:gridSpan w:val="2"/>
          </w:tcPr>
          <w:p w:rsidR="00854DB4" w:rsidRPr="001B3200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854DB4" w:rsidRPr="00093AB8" w:rsidTr="00854DB4">
        <w:trPr>
          <w:trHeight w:val="448"/>
        </w:trPr>
        <w:tc>
          <w:tcPr>
            <w:tcW w:w="15281" w:type="dxa"/>
            <w:gridSpan w:val="32"/>
          </w:tcPr>
          <w:p w:rsidR="00854DB4" w:rsidRDefault="00854DB4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1993">
              <w:rPr>
                <w:rFonts w:ascii="Times New Roman" w:hAnsi="Times New Roman"/>
                <w:b/>
                <w:bCs/>
              </w:rPr>
              <w:lastRenderedPageBreak/>
              <w:t>Объекты в области культуры и искусства</w:t>
            </w:r>
          </w:p>
        </w:tc>
      </w:tr>
      <w:tr w:rsidR="004A4AA0" w:rsidRPr="00093AB8" w:rsidTr="000E1251">
        <w:trPr>
          <w:trHeight w:val="749"/>
        </w:trPr>
        <w:tc>
          <w:tcPr>
            <w:tcW w:w="822" w:type="dxa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544" w:type="dxa"/>
            <w:gridSpan w:val="5"/>
          </w:tcPr>
          <w:p w:rsidR="004A4AA0" w:rsidRDefault="004A4AA0" w:rsidP="00854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Учреждения культуры клубного типа сельских поселений</w:t>
            </w:r>
          </w:p>
        </w:tc>
        <w:tc>
          <w:tcPr>
            <w:tcW w:w="2183" w:type="dxa"/>
            <w:gridSpan w:val="4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количество мест</w:t>
            </w:r>
          </w:p>
        </w:tc>
        <w:tc>
          <w:tcPr>
            <w:tcW w:w="1455" w:type="dxa"/>
            <w:gridSpan w:val="4"/>
          </w:tcPr>
          <w:p w:rsidR="004A4AA0" w:rsidRDefault="004A4AA0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455" w:type="dxa"/>
            <w:gridSpan w:val="7"/>
          </w:tcPr>
          <w:p w:rsidR="004A4AA0" w:rsidRDefault="004A4AA0" w:rsidP="00854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150 - 200 зрительских мест</w:t>
            </w:r>
          </w:p>
        </w:tc>
        <w:tc>
          <w:tcPr>
            <w:tcW w:w="1853" w:type="dxa"/>
            <w:gridSpan w:val="7"/>
            <w:vMerge w:val="restart"/>
          </w:tcPr>
          <w:p w:rsidR="004A4AA0" w:rsidRDefault="004A4AA0" w:rsidP="004A4A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A4AA0" w:rsidRPr="001B3200" w:rsidRDefault="004A4AA0" w:rsidP="004A4A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транспортная доступность, минуты</w:t>
            </w:r>
          </w:p>
        </w:tc>
        <w:tc>
          <w:tcPr>
            <w:tcW w:w="1786" w:type="dxa"/>
            <w:gridSpan w:val="2"/>
            <w:vMerge w:val="restart"/>
          </w:tcPr>
          <w:p w:rsidR="004A4AA0" w:rsidRDefault="004A4AA0" w:rsidP="004A4AA0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  <w:p w:rsidR="004A4AA0" w:rsidRDefault="004A4AA0" w:rsidP="004A4AA0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183" w:type="dxa"/>
            <w:gridSpan w:val="2"/>
            <w:vMerge w:val="restart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4A4AA0" w:rsidRPr="00093AB8" w:rsidTr="000E1251">
        <w:trPr>
          <w:trHeight w:val="749"/>
        </w:trPr>
        <w:tc>
          <w:tcPr>
            <w:tcW w:w="822" w:type="dxa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5"/>
          </w:tcPr>
          <w:p w:rsidR="004A4AA0" w:rsidRDefault="004A4AA0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4"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5" w:type="dxa"/>
            <w:gridSpan w:val="4"/>
          </w:tcPr>
          <w:p w:rsidR="004A4AA0" w:rsidRPr="00A75EF6" w:rsidRDefault="004A4AA0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75EF6">
              <w:rPr>
                <w:rFonts w:ascii="Times New Roman" w:hAnsi="Times New Roman"/>
                <w:bCs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455" w:type="dxa"/>
            <w:gridSpan w:val="7"/>
          </w:tcPr>
          <w:p w:rsidR="004A4AA0" w:rsidRDefault="004A4AA0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100 зрительских мест на 1 тысячу жителей</w:t>
            </w:r>
          </w:p>
        </w:tc>
        <w:tc>
          <w:tcPr>
            <w:tcW w:w="1853" w:type="dxa"/>
            <w:gridSpan w:val="7"/>
            <w:vMerge/>
          </w:tcPr>
          <w:p w:rsidR="004A4AA0" w:rsidRPr="001B3200" w:rsidRDefault="004A4AA0" w:rsidP="00854D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786" w:type="dxa"/>
            <w:gridSpan w:val="2"/>
            <w:vMerge/>
          </w:tcPr>
          <w:p w:rsidR="004A4AA0" w:rsidRDefault="004A4AA0" w:rsidP="00854DB4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83" w:type="dxa"/>
            <w:gridSpan w:val="2"/>
            <w:vMerge/>
          </w:tcPr>
          <w:p w:rsidR="004A4AA0" w:rsidRDefault="004A4AA0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300FC" w:rsidRPr="00093AB8" w:rsidTr="004300FC">
        <w:trPr>
          <w:trHeight w:val="510"/>
        </w:trPr>
        <w:tc>
          <w:tcPr>
            <w:tcW w:w="15281" w:type="dxa"/>
            <w:gridSpan w:val="32"/>
          </w:tcPr>
          <w:p w:rsidR="004300FC" w:rsidRDefault="004300FC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1993">
              <w:rPr>
                <w:rFonts w:ascii="Times New Roman" w:hAnsi="Times New Roman"/>
                <w:b/>
                <w:bCs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2877C3" w:rsidRPr="00093AB8" w:rsidTr="000E1251">
        <w:trPr>
          <w:trHeight w:val="749"/>
        </w:trPr>
        <w:tc>
          <w:tcPr>
            <w:tcW w:w="822" w:type="dxa"/>
          </w:tcPr>
          <w:p w:rsidR="002877C3" w:rsidRDefault="002877C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544" w:type="dxa"/>
            <w:gridSpan w:val="5"/>
          </w:tcPr>
          <w:p w:rsidR="002877C3" w:rsidRDefault="002877C3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Озеленение территории общего пользования (без учета городских лесов)</w:t>
            </w:r>
          </w:p>
        </w:tc>
        <w:tc>
          <w:tcPr>
            <w:tcW w:w="2183" w:type="dxa"/>
            <w:gridSpan w:val="4"/>
          </w:tcPr>
          <w:p w:rsidR="002877C3" w:rsidRDefault="002877C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квадратный метр на 1 человека</w:t>
            </w:r>
          </w:p>
        </w:tc>
        <w:tc>
          <w:tcPr>
            <w:tcW w:w="4763" w:type="dxa"/>
            <w:gridSpan w:val="18"/>
          </w:tcPr>
          <w:p w:rsidR="002877C3" w:rsidRPr="001B3200" w:rsidRDefault="002877C3" w:rsidP="00287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86" w:type="dxa"/>
            <w:gridSpan w:val="2"/>
          </w:tcPr>
          <w:p w:rsidR="002877C3" w:rsidRDefault="002877C3" w:rsidP="00854DB4">
            <w:pPr>
              <w:spacing w:before="24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пешеходная доступность, метры</w:t>
            </w:r>
          </w:p>
        </w:tc>
        <w:tc>
          <w:tcPr>
            <w:tcW w:w="2183" w:type="dxa"/>
            <w:gridSpan w:val="2"/>
          </w:tcPr>
          <w:p w:rsidR="002877C3" w:rsidRDefault="002877C3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</w:tc>
      </w:tr>
      <w:tr w:rsidR="000E1251" w:rsidRPr="00093AB8" w:rsidTr="000E1251">
        <w:trPr>
          <w:trHeight w:val="749"/>
        </w:trPr>
        <w:tc>
          <w:tcPr>
            <w:tcW w:w="822" w:type="dxa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544" w:type="dxa"/>
            <w:gridSpan w:val="5"/>
          </w:tcPr>
          <w:p w:rsidR="000E1251" w:rsidRDefault="000E1251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Парки культуры и отдыха</w:t>
            </w:r>
          </w:p>
        </w:tc>
        <w:tc>
          <w:tcPr>
            <w:tcW w:w="2183" w:type="dxa"/>
            <w:gridSpan w:val="4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количество объектов</w:t>
            </w:r>
          </w:p>
        </w:tc>
        <w:tc>
          <w:tcPr>
            <w:tcW w:w="1361" w:type="dxa"/>
            <w:gridSpan w:val="3"/>
          </w:tcPr>
          <w:p w:rsidR="000E1251" w:rsidRDefault="000E1251" w:rsidP="000E12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в иных населенных пунктах</w:t>
            </w:r>
          </w:p>
          <w:p w:rsidR="000E1251" w:rsidRDefault="000E1251" w:rsidP="00287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9"/>
          </w:tcPr>
          <w:p w:rsidR="000E1251" w:rsidRDefault="000E1251" w:rsidP="000E12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не устанавливается</w:t>
            </w:r>
          </w:p>
          <w:p w:rsidR="000E1251" w:rsidRDefault="000E1251" w:rsidP="00287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6"/>
          </w:tcPr>
          <w:p w:rsidR="000E1251" w:rsidRDefault="000E1251" w:rsidP="000E1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D24BD">
              <w:rPr>
                <w:rFonts w:ascii="Times New Roman" w:hAnsi="Times New Roman"/>
                <w:bCs/>
              </w:rPr>
              <w:t>транспортная доступность, минуты</w:t>
            </w:r>
          </w:p>
        </w:tc>
        <w:tc>
          <w:tcPr>
            <w:tcW w:w="3969" w:type="dxa"/>
            <w:gridSpan w:val="4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0E1251" w:rsidRPr="00093AB8" w:rsidTr="000E1251">
        <w:trPr>
          <w:trHeight w:val="471"/>
        </w:trPr>
        <w:tc>
          <w:tcPr>
            <w:tcW w:w="15281" w:type="dxa"/>
            <w:gridSpan w:val="32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B1605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обеспечения транспортной инфраструктуры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544" w:type="dxa"/>
            <w:gridSpan w:val="5"/>
          </w:tcPr>
          <w:p w:rsidR="000E1251" w:rsidRPr="00AD24BD" w:rsidRDefault="000E1251" w:rsidP="001355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"/>
              </w:rPr>
              <w:t>Автомобильные дороги местного значения (улично- дорожная сеть)</w:t>
            </w:r>
          </w:p>
        </w:tc>
        <w:tc>
          <w:tcPr>
            <w:tcW w:w="2183" w:type="dxa"/>
            <w:gridSpan w:val="4"/>
          </w:tcPr>
          <w:p w:rsidR="000E1251" w:rsidRPr="00AD24BD" w:rsidRDefault="000E1251" w:rsidP="001A65C6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3203" w:type="dxa"/>
            <w:gridSpan w:val="12"/>
          </w:tcPr>
          <w:p w:rsidR="000E1251" w:rsidRPr="00AD24BD" w:rsidRDefault="000E1251" w:rsidP="000E1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B1605">
              <w:rPr>
                <w:rFonts w:ascii="Times New Roman" w:hAnsi="Times New Roman"/>
                <w:spacing w:val="2"/>
              </w:rPr>
              <w:t>5*</w:t>
            </w:r>
          </w:p>
        </w:tc>
        <w:tc>
          <w:tcPr>
            <w:tcW w:w="1560" w:type="dxa"/>
            <w:gridSpan w:val="6"/>
          </w:tcPr>
          <w:p w:rsidR="000E1251" w:rsidRPr="00AD24BD" w:rsidRDefault="000E1251" w:rsidP="000E1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969" w:type="dxa"/>
            <w:gridSpan w:val="4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0E1251" w:rsidRPr="00093AB8" w:rsidTr="000E1251">
        <w:trPr>
          <w:trHeight w:val="471"/>
        </w:trPr>
        <w:tc>
          <w:tcPr>
            <w:tcW w:w="15281" w:type="dxa"/>
            <w:gridSpan w:val="32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12.</w:t>
            </w:r>
          </w:p>
        </w:tc>
        <w:tc>
          <w:tcPr>
            <w:tcW w:w="3402" w:type="dxa"/>
            <w:gridSpan w:val="3"/>
          </w:tcPr>
          <w:p w:rsidR="000E1251" w:rsidRDefault="000E1251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 w:rsidRPr="007B3FC4">
              <w:rPr>
                <w:rFonts w:ascii="Times New Roman" w:hAnsi="Times New Roman"/>
                <w:spacing w:val="2"/>
              </w:rPr>
              <w:t>Стоянки и парковки (парковочные места) общего пользования</w:t>
            </w:r>
          </w:p>
        </w:tc>
        <w:tc>
          <w:tcPr>
            <w:tcW w:w="1843" w:type="dxa"/>
            <w:gridSpan w:val="4"/>
          </w:tcPr>
          <w:p w:rsidR="000E1251" w:rsidRDefault="000E1251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уровень обеспеченности в процентах</w:t>
            </w:r>
          </w:p>
        </w:tc>
        <w:tc>
          <w:tcPr>
            <w:tcW w:w="2665" w:type="dxa"/>
            <w:gridSpan w:val="9"/>
          </w:tcPr>
          <w:p w:rsidR="000E1251" w:rsidRDefault="000E1251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 w:rsidRPr="007B3FC4">
              <w:rPr>
                <w:rFonts w:ascii="Times New Roman" w:hAnsi="Times New Roman"/>
                <w:spacing w:val="2"/>
              </w:rPr>
              <w:t>Из расчета не менее чем для 70 % расчетного парка индивидуальных легковых автомобилей, в том числе, %</w:t>
            </w:r>
          </w:p>
        </w:tc>
        <w:tc>
          <w:tcPr>
            <w:tcW w:w="2183" w:type="dxa"/>
            <w:gridSpan w:val="8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доступность,</w:t>
            </w:r>
          </w:p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м</w:t>
            </w:r>
          </w:p>
        </w:tc>
        <w:tc>
          <w:tcPr>
            <w:tcW w:w="2183" w:type="dxa"/>
            <w:gridSpan w:val="5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входа в жилые дома</w:t>
            </w:r>
          </w:p>
        </w:tc>
        <w:tc>
          <w:tcPr>
            <w:tcW w:w="2183" w:type="dxa"/>
            <w:gridSpan w:val="2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100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402" w:type="dxa"/>
            <w:gridSpan w:val="3"/>
          </w:tcPr>
          <w:p w:rsidR="000E1251" w:rsidRPr="007B3FC4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0E1251" w:rsidRPr="00EF043B" w:rsidRDefault="000E1251" w:rsidP="000E1251">
            <w:pPr>
              <w:spacing w:before="240"/>
              <w:contextualSpacing/>
              <w:jc w:val="both"/>
              <w:rPr>
                <w:rFonts w:ascii="Times New Roman" w:hAnsi="Times New Roman"/>
                <w:spacing w:val="2"/>
              </w:rPr>
            </w:pPr>
            <w:r w:rsidRPr="00EF043B">
              <w:rPr>
                <w:rFonts w:ascii="Times New Roman" w:hAnsi="Times New Roman"/>
                <w:spacing w:val="2"/>
              </w:rPr>
              <w:t>жилые районы</w:t>
            </w:r>
          </w:p>
        </w:tc>
        <w:tc>
          <w:tcPr>
            <w:tcW w:w="1092" w:type="dxa"/>
            <w:gridSpan w:val="6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25</w:t>
            </w:r>
          </w:p>
        </w:tc>
        <w:tc>
          <w:tcPr>
            <w:tcW w:w="2183" w:type="dxa"/>
            <w:gridSpan w:val="8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83" w:type="dxa"/>
            <w:gridSpan w:val="5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входа в пассажирские помещения вокзалов, входов в места крупных учреждений торговли и общественного питания</w:t>
            </w:r>
          </w:p>
        </w:tc>
        <w:tc>
          <w:tcPr>
            <w:tcW w:w="2183" w:type="dxa"/>
            <w:gridSpan w:val="2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150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402" w:type="dxa"/>
            <w:gridSpan w:val="3"/>
          </w:tcPr>
          <w:p w:rsidR="000E1251" w:rsidRPr="007B3FC4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0E1251" w:rsidRPr="003D6FEA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 w:rsidRPr="003D6FEA">
              <w:rPr>
                <w:rFonts w:ascii="Times New Roman" w:hAnsi="Times New Roman"/>
                <w:spacing w:val="2"/>
              </w:rPr>
              <w:t>общественно – деловые центры</w:t>
            </w:r>
          </w:p>
        </w:tc>
        <w:tc>
          <w:tcPr>
            <w:tcW w:w="1092" w:type="dxa"/>
            <w:gridSpan w:val="6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</w:t>
            </w:r>
          </w:p>
        </w:tc>
        <w:tc>
          <w:tcPr>
            <w:tcW w:w="2183" w:type="dxa"/>
            <w:gridSpan w:val="8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83" w:type="dxa"/>
            <w:gridSpan w:val="5"/>
          </w:tcPr>
          <w:p w:rsidR="000E1251" w:rsidRDefault="000E1251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входа в прочие учреждения и предприятия обслуживания населения и административных зданий</w:t>
            </w:r>
          </w:p>
        </w:tc>
        <w:tc>
          <w:tcPr>
            <w:tcW w:w="2183" w:type="dxa"/>
            <w:gridSpan w:val="2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250</w:t>
            </w:r>
          </w:p>
        </w:tc>
      </w:tr>
      <w:tr w:rsidR="000E1251" w:rsidRPr="00093AB8" w:rsidTr="000E1251">
        <w:trPr>
          <w:trHeight w:val="471"/>
        </w:trPr>
        <w:tc>
          <w:tcPr>
            <w:tcW w:w="822" w:type="dxa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402" w:type="dxa"/>
            <w:gridSpan w:val="3"/>
          </w:tcPr>
          <w:p w:rsidR="000E1251" w:rsidRPr="007B3FC4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0E1251" w:rsidRPr="003D6FEA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зоны массового кратковременного отдыха</w:t>
            </w:r>
          </w:p>
        </w:tc>
        <w:tc>
          <w:tcPr>
            <w:tcW w:w="1092" w:type="dxa"/>
            <w:gridSpan w:val="6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</w:t>
            </w:r>
          </w:p>
        </w:tc>
        <w:tc>
          <w:tcPr>
            <w:tcW w:w="2183" w:type="dxa"/>
            <w:gridSpan w:val="8"/>
          </w:tcPr>
          <w:p w:rsidR="000E1251" w:rsidRDefault="000E1251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83" w:type="dxa"/>
            <w:gridSpan w:val="5"/>
          </w:tcPr>
          <w:p w:rsidR="000E1251" w:rsidRDefault="000E1251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 входов в парки, на выставки и стадионы</w:t>
            </w:r>
          </w:p>
        </w:tc>
        <w:tc>
          <w:tcPr>
            <w:tcW w:w="2183" w:type="dxa"/>
            <w:gridSpan w:val="2"/>
          </w:tcPr>
          <w:p w:rsidR="000E1251" w:rsidRDefault="00B73D28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400</w:t>
            </w:r>
          </w:p>
        </w:tc>
      </w:tr>
      <w:tr w:rsidR="00475122" w:rsidRPr="00093AB8" w:rsidTr="00475122">
        <w:trPr>
          <w:trHeight w:val="471"/>
        </w:trPr>
        <w:tc>
          <w:tcPr>
            <w:tcW w:w="822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13.</w:t>
            </w:r>
          </w:p>
        </w:tc>
        <w:tc>
          <w:tcPr>
            <w:tcW w:w="3402" w:type="dxa"/>
            <w:gridSpan w:val="3"/>
          </w:tcPr>
          <w:p w:rsidR="00475122" w:rsidRPr="007B3FC4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 w:rsidRPr="00334102">
              <w:rPr>
                <w:rFonts w:ascii="Times New Roman" w:hAnsi="Times New Roman"/>
                <w:spacing w:val="2"/>
              </w:rPr>
              <w:t>Сети линий наземного общественного пассажирского транспорта</w:t>
            </w:r>
          </w:p>
        </w:tc>
        <w:tc>
          <w:tcPr>
            <w:tcW w:w="1843" w:type="dxa"/>
            <w:gridSpan w:val="4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2665" w:type="dxa"/>
            <w:gridSpan w:val="9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</w:t>
            </w:r>
          </w:p>
        </w:tc>
        <w:tc>
          <w:tcPr>
            <w:tcW w:w="2183" w:type="dxa"/>
            <w:gridSpan w:val="8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183" w:type="dxa"/>
            <w:gridSpan w:val="5"/>
          </w:tcPr>
          <w:p w:rsidR="00475122" w:rsidRDefault="00475122" w:rsidP="000E1251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сельских населенных пунктах</w:t>
            </w:r>
          </w:p>
        </w:tc>
        <w:tc>
          <w:tcPr>
            <w:tcW w:w="2183" w:type="dxa"/>
            <w:gridSpan w:val="2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800</w:t>
            </w:r>
          </w:p>
        </w:tc>
      </w:tr>
      <w:tr w:rsidR="00475122" w:rsidRPr="00093AB8" w:rsidTr="00475122">
        <w:trPr>
          <w:trHeight w:val="471"/>
        </w:trPr>
        <w:tc>
          <w:tcPr>
            <w:tcW w:w="15281" w:type="dxa"/>
            <w:gridSpan w:val="32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334102">
              <w:rPr>
                <w:rFonts w:ascii="Times New Roman" w:hAnsi="Times New Roman"/>
                <w:b/>
                <w:color w:val="2D2D2D"/>
                <w:spacing w:val="2"/>
              </w:rPr>
              <w:lastRenderedPageBreak/>
              <w:t>Объекты в области обращения с отходами</w:t>
            </w: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475122">
              <w:rPr>
                <w:rFonts w:ascii="Times New Roman" w:hAnsi="Times New Roman"/>
                <w:color w:val="2D2D2D"/>
                <w:spacing w:val="2"/>
              </w:rPr>
              <w:t>14.</w:t>
            </w:r>
          </w:p>
        </w:tc>
        <w:tc>
          <w:tcPr>
            <w:tcW w:w="3260" w:type="dxa"/>
            <w:gridSpan w:val="2"/>
          </w:tcPr>
          <w:p w:rsidR="00475122" w:rsidRPr="00475122" w:rsidRDefault="00475122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985" w:type="dxa"/>
            <w:gridSpan w:val="5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573" w:type="dxa"/>
            <w:gridSpan w:val="3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твердые бытовые отходы:</w:t>
            </w:r>
          </w:p>
        </w:tc>
        <w:tc>
          <w:tcPr>
            <w:tcW w:w="1120" w:type="dxa"/>
            <w:gridSpan w:val="7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кг</w:t>
            </w:r>
          </w:p>
        </w:tc>
        <w:tc>
          <w:tcPr>
            <w:tcW w:w="2268" w:type="dxa"/>
            <w:gridSpan w:val="8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литры</w:t>
            </w:r>
          </w:p>
        </w:tc>
        <w:tc>
          <w:tcPr>
            <w:tcW w:w="2126" w:type="dxa"/>
            <w:gridSpan w:val="5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190-225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900-1000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-от прочих жилых зданий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300-450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1100-1500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Общее количество с учетом общественных зданий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280-300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1400-1500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Жидкие из выгребов (при отсутствии канализации)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2000-35000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B26B34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573" w:type="dxa"/>
            <w:gridSpan w:val="3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Смет с 1 кв</w:t>
            </w:r>
            <w:proofErr w:type="gramStart"/>
            <w:r>
              <w:rPr>
                <w:rFonts w:ascii="Times New Roman" w:hAnsi="Times New Roman"/>
                <w:spacing w:val="2"/>
              </w:rPr>
              <w:t>.м</w:t>
            </w:r>
            <w:proofErr w:type="gramEnd"/>
            <w:r>
              <w:rPr>
                <w:rFonts w:ascii="Times New Roman" w:hAnsi="Times New Roman"/>
                <w:spacing w:val="2"/>
              </w:rPr>
              <w:t xml:space="preserve"> твердых покрытий улиц, площадей и парков</w:t>
            </w:r>
          </w:p>
        </w:tc>
        <w:tc>
          <w:tcPr>
            <w:tcW w:w="1120" w:type="dxa"/>
            <w:gridSpan w:val="7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5-15</w:t>
            </w:r>
          </w:p>
        </w:tc>
        <w:tc>
          <w:tcPr>
            <w:tcW w:w="2268" w:type="dxa"/>
            <w:gridSpan w:val="8"/>
          </w:tcPr>
          <w:p w:rsidR="00475122" w:rsidRDefault="00475122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8-20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475122">
        <w:trPr>
          <w:trHeight w:val="471"/>
        </w:trPr>
        <w:tc>
          <w:tcPr>
            <w:tcW w:w="822" w:type="dxa"/>
          </w:tcPr>
          <w:p w:rsidR="00475122" w:rsidRP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985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4961" w:type="dxa"/>
            <w:gridSpan w:val="18"/>
          </w:tcPr>
          <w:p w:rsidR="00475122" w:rsidRDefault="00475122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Примечание: Нормы накопления крупногабаритных бытовых отходов следует принимать в размере 5% в составе приведенных</w:t>
            </w:r>
          </w:p>
        </w:tc>
        <w:tc>
          <w:tcPr>
            <w:tcW w:w="2126" w:type="dxa"/>
            <w:gridSpan w:val="5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475122" w:rsidRPr="00093AB8" w:rsidTr="00475122">
        <w:trPr>
          <w:trHeight w:val="471"/>
        </w:trPr>
        <w:tc>
          <w:tcPr>
            <w:tcW w:w="15281" w:type="dxa"/>
            <w:gridSpan w:val="32"/>
          </w:tcPr>
          <w:p w:rsidR="00475122" w:rsidRDefault="00475122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обеспечения инженерной и коммунальной инфраструктуры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 w:val="restart"/>
          </w:tcPr>
          <w:p w:rsidR="007D1BA4" w:rsidRPr="00475122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15.</w:t>
            </w:r>
          </w:p>
        </w:tc>
        <w:tc>
          <w:tcPr>
            <w:tcW w:w="3260" w:type="dxa"/>
            <w:gridSpan w:val="2"/>
            <w:vMerge w:val="restart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электроснабжения</w:t>
            </w:r>
          </w:p>
        </w:tc>
        <w:tc>
          <w:tcPr>
            <w:tcW w:w="1843" w:type="dxa"/>
            <w:gridSpan w:val="4"/>
            <w:vMerge w:val="restart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Электропотребление, кВ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5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Степень благоустройства</w:t>
            </w:r>
          </w:p>
        </w:tc>
        <w:tc>
          <w:tcPr>
            <w:tcW w:w="1511" w:type="dxa"/>
            <w:gridSpan w:val="8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Электро-потребление</w:t>
            </w:r>
          </w:p>
        </w:tc>
        <w:tc>
          <w:tcPr>
            <w:tcW w:w="1891" w:type="dxa"/>
            <w:gridSpan w:val="7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Использование максимума электрической нагрузки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5245" w:type="dxa"/>
            <w:gridSpan w:val="20"/>
          </w:tcPr>
          <w:p w:rsidR="007D1BA4" w:rsidRDefault="007D1BA4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Сельские населенные пункты </w:t>
            </w:r>
          </w:p>
          <w:p w:rsidR="007D1BA4" w:rsidRDefault="007D1BA4" w:rsidP="00475122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(без кондиционеров)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843" w:type="dxa"/>
            <w:gridSpan w:val="5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не оборудованы стационарными электроплитами</w:t>
            </w:r>
          </w:p>
        </w:tc>
        <w:tc>
          <w:tcPr>
            <w:tcW w:w="1511" w:type="dxa"/>
            <w:gridSpan w:val="8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950</w:t>
            </w:r>
          </w:p>
        </w:tc>
        <w:tc>
          <w:tcPr>
            <w:tcW w:w="1891" w:type="dxa"/>
            <w:gridSpan w:val="7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4100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843" w:type="dxa"/>
            <w:gridSpan w:val="5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оборудованы стационарными электроплитами (100% охвата)</w:t>
            </w:r>
          </w:p>
        </w:tc>
        <w:tc>
          <w:tcPr>
            <w:tcW w:w="1511" w:type="dxa"/>
            <w:gridSpan w:val="8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2400</w:t>
            </w:r>
          </w:p>
        </w:tc>
        <w:tc>
          <w:tcPr>
            <w:tcW w:w="1891" w:type="dxa"/>
            <w:gridSpan w:val="7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5800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B26B34" w:rsidRPr="00093AB8" w:rsidTr="007D1BA4">
        <w:trPr>
          <w:trHeight w:val="471"/>
        </w:trPr>
        <w:tc>
          <w:tcPr>
            <w:tcW w:w="822" w:type="dxa"/>
            <w:vMerge w:val="restart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16.</w:t>
            </w:r>
          </w:p>
        </w:tc>
        <w:tc>
          <w:tcPr>
            <w:tcW w:w="3260" w:type="dxa"/>
            <w:gridSpan w:val="2"/>
            <w:vMerge w:val="restart"/>
          </w:tcPr>
          <w:p w:rsidR="00B26B34" w:rsidRDefault="00B26B3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водоснабжения</w:t>
            </w:r>
          </w:p>
        </w:tc>
        <w:tc>
          <w:tcPr>
            <w:tcW w:w="1843" w:type="dxa"/>
            <w:gridSpan w:val="4"/>
            <w:vMerge w:val="restart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удельное среднесуточные расходы холодной и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горячей воды на хозяйственно –питьевые нужды 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5245" w:type="dxa"/>
            <w:gridSpan w:val="20"/>
          </w:tcPr>
          <w:p w:rsidR="00B26B34" w:rsidRDefault="00B26B3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Удельные среднесуточные расходы холодной и горячей воды на хозяйственно – питьевые нужд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t>ы(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без учета расходов на полив зеленых насаждений) территорий жилой застройки</w:t>
            </w:r>
          </w:p>
        </w:tc>
        <w:tc>
          <w:tcPr>
            <w:tcW w:w="1984" w:type="dxa"/>
            <w:gridSpan w:val="4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B26B34" w:rsidRPr="00093AB8" w:rsidTr="007D1BA4">
        <w:trPr>
          <w:trHeight w:val="471"/>
        </w:trPr>
        <w:tc>
          <w:tcPr>
            <w:tcW w:w="822" w:type="dxa"/>
            <w:vMerge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B26B34" w:rsidRDefault="00B26B3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54" w:type="dxa"/>
            <w:gridSpan w:val="13"/>
          </w:tcPr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зданий с местными (квартирными) водонагревателями</w:t>
            </w:r>
          </w:p>
        </w:tc>
        <w:tc>
          <w:tcPr>
            <w:tcW w:w="1891" w:type="dxa"/>
            <w:gridSpan w:val="7"/>
          </w:tcPr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200, со снижением до 180 к 2025 году</w:t>
            </w:r>
          </w:p>
        </w:tc>
        <w:tc>
          <w:tcPr>
            <w:tcW w:w="1984" w:type="dxa"/>
            <w:gridSpan w:val="4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354" w:type="dxa"/>
            <w:gridSpan w:val="13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для объектов обслуживания повседневного пользования</w:t>
            </w:r>
          </w:p>
        </w:tc>
        <w:tc>
          <w:tcPr>
            <w:tcW w:w="1891" w:type="dxa"/>
            <w:gridSpan w:val="7"/>
          </w:tcPr>
          <w:p w:rsidR="007D1BA4" w:rsidRDefault="007D1BA4" w:rsidP="007D1BA4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25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17.</w:t>
            </w:r>
          </w:p>
        </w:tc>
        <w:tc>
          <w:tcPr>
            <w:tcW w:w="3260" w:type="dxa"/>
            <w:gridSpan w:val="2"/>
          </w:tcPr>
          <w:p w:rsidR="007D1BA4" w:rsidRDefault="007D1BA4" w:rsidP="00475122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водоотведения</w:t>
            </w:r>
          </w:p>
        </w:tc>
        <w:tc>
          <w:tcPr>
            <w:tcW w:w="1843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удельное среднесуточное водоотведение жилой застройки, литры на одного человека</w:t>
            </w:r>
          </w:p>
        </w:tc>
        <w:tc>
          <w:tcPr>
            <w:tcW w:w="5245" w:type="dxa"/>
            <w:gridSpan w:val="20"/>
          </w:tcPr>
          <w:p w:rsidR="007D1BA4" w:rsidRDefault="007D1BA4" w:rsidP="007D1BA4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Следует принимать равным удельным среднесуточным расходам холодной и горячей воды на хозяйственно – питьевые нужды</w:t>
            </w:r>
          </w:p>
        </w:tc>
        <w:tc>
          <w:tcPr>
            <w:tcW w:w="1984" w:type="dxa"/>
            <w:gridSpan w:val="4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18.</w:t>
            </w:r>
          </w:p>
        </w:tc>
        <w:tc>
          <w:tcPr>
            <w:tcW w:w="3260" w:type="dxa"/>
            <w:gridSpan w:val="2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газоснабжения</w:t>
            </w:r>
          </w:p>
        </w:tc>
        <w:tc>
          <w:tcPr>
            <w:tcW w:w="1843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245" w:type="dxa"/>
            <w:gridSpan w:val="20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приготовление пищи на плите – 0,5;</w:t>
            </w:r>
          </w:p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горячее водоснабжение с использованием газового проточного водонагревателя -0,5;</w:t>
            </w:r>
          </w:p>
          <w:p w:rsidR="007D1BA4" w:rsidRDefault="007D1BA4" w:rsidP="007D1BA4">
            <w:pPr>
              <w:spacing w:before="240"/>
              <w:contextualSpacing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отопление с использованием бытового газового отопительного аппарата с водяным контуром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t>–о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т 7  до 12</w:t>
            </w: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 w:val="restart"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19.</w:t>
            </w:r>
          </w:p>
        </w:tc>
        <w:tc>
          <w:tcPr>
            <w:tcW w:w="3260" w:type="dxa"/>
            <w:gridSpan w:val="2"/>
            <w:vMerge w:val="restart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Объекты теплоснабжения</w:t>
            </w:r>
          </w:p>
        </w:tc>
        <w:tc>
          <w:tcPr>
            <w:tcW w:w="1843" w:type="dxa"/>
            <w:gridSpan w:val="4"/>
            <w:vMerge w:val="restart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удельный расход </w:t>
            </w: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тепловой энергии системой отопления здания, кВтч/кв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</w:rPr>
              <w:t>.м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</w:rPr>
              <w:t>, за отопительный период</w:t>
            </w:r>
          </w:p>
        </w:tc>
        <w:tc>
          <w:tcPr>
            <w:tcW w:w="2551" w:type="dxa"/>
            <w:gridSpan w:val="8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lastRenderedPageBreak/>
              <w:t>Вид объекта</w:t>
            </w:r>
          </w:p>
        </w:tc>
        <w:tc>
          <w:tcPr>
            <w:tcW w:w="2694" w:type="dxa"/>
            <w:gridSpan w:val="12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этажей</w:t>
            </w: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551" w:type="dxa"/>
            <w:gridSpan w:val="8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Жилые здания</w:t>
            </w:r>
          </w:p>
        </w:tc>
        <w:tc>
          <w:tcPr>
            <w:tcW w:w="638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1-3</w:t>
            </w:r>
          </w:p>
        </w:tc>
        <w:tc>
          <w:tcPr>
            <w:tcW w:w="638" w:type="dxa"/>
            <w:gridSpan w:val="3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4-5</w:t>
            </w:r>
          </w:p>
        </w:tc>
        <w:tc>
          <w:tcPr>
            <w:tcW w:w="638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6-9</w:t>
            </w:r>
          </w:p>
        </w:tc>
        <w:tc>
          <w:tcPr>
            <w:tcW w:w="780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10 и более</w:t>
            </w: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551" w:type="dxa"/>
            <w:gridSpan w:val="8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Общеобразовательные организации, медицинские организации</w:t>
            </w:r>
          </w:p>
        </w:tc>
        <w:tc>
          <w:tcPr>
            <w:tcW w:w="638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203</w:t>
            </w:r>
          </w:p>
        </w:tc>
        <w:tc>
          <w:tcPr>
            <w:tcW w:w="638" w:type="dxa"/>
            <w:gridSpan w:val="3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191</w:t>
            </w:r>
          </w:p>
        </w:tc>
        <w:tc>
          <w:tcPr>
            <w:tcW w:w="638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180</w:t>
            </w:r>
          </w:p>
        </w:tc>
        <w:tc>
          <w:tcPr>
            <w:tcW w:w="780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822" w:type="dxa"/>
            <w:vMerge/>
          </w:tcPr>
          <w:p w:rsidR="007D1BA4" w:rsidRDefault="007D1BA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551" w:type="dxa"/>
            <w:gridSpan w:val="8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Дошкольные образовательные организации</w:t>
            </w:r>
          </w:p>
        </w:tc>
        <w:tc>
          <w:tcPr>
            <w:tcW w:w="638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284</w:t>
            </w:r>
          </w:p>
        </w:tc>
        <w:tc>
          <w:tcPr>
            <w:tcW w:w="638" w:type="dxa"/>
            <w:gridSpan w:val="3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638" w:type="dxa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780" w:type="dxa"/>
            <w:gridSpan w:val="4"/>
          </w:tcPr>
          <w:p w:rsidR="007D1BA4" w:rsidRDefault="007D1BA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984" w:type="dxa"/>
            <w:gridSpan w:val="4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</w:tr>
      <w:tr w:rsidR="007D1BA4" w:rsidRPr="00093AB8" w:rsidTr="007D1BA4">
        <w:trPr>
          <w:trHeight w:val="471"/>
        </w:trPr>
        <w:tc>
          <w:tcPr>
            <w:tcW w:w="15281" w:type="dxa"/>
            <w:gridSpan w:val="32"/>
          </w:tcPr>
          <w:p w:rsidR="007D1BA4" w:rsidRDefault="007D1BA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11494A"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B26B34" w:rsidRPr="00093AB8" w:rsidTr="00B26B34">
        <w:trPr>
          <w:trHeight w:val="471"/>
        </w:trPr>
        <w:tc>
          <w:tcPr>
            <w:tcW w:w="822" w:type="dxa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20.</w:t>
            </w:r>
          </w:p>
        </w:tc>
        <w:tc>
          <w:tcPr>
            <w:tcW w:w="3260" w:type="dxa"/>
            <w:gridSpan w:val="2"/>
          </w:tcPr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Кладбища</w:t>
            </w:r>
          </w:p>
        </w:tc>
        <w:tc>
          <w:tcPr>
            <w:tcW w:w="1843" w:type="dxa"/>
            <w:gridSpan w:val="4"/>
          </w:tcPr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гектаров на 1 тысячу человек</w:t>
            </w:r>
          </w:p>
        </w:tc>
        <w:tc>
          <w:tcPr>
            <w:tcW w:w="3189" w:type="dxa"/>
            <w:gridSpan w:val="12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кладбище традиционного захоронения</w:t>
            </w:r>
          </w:p>
          <w:p w:rsidR="00B26B34" w:rsidRDefault="00B26B34" w:rsidP="007D1BA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056" w:type="dxa"/>
            <w:gridSpan w:val="8"/>
          </w:tcPr>
          <w:p w:rsidR="00B26B34" w:rsidRDefault="00B26B34" w:rsidP="00B26B3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0,24</w:t>
            </w:r>
          </w:p>
        </w:tc>
        <w:tc>
          <w:tcPr>
            <w:tcW w:w="1984" w:type="dxa"/>
            <w:gridSpan w:val="4"/>
          </w:tcPr>
          <w:p w:rsidR="00B26B34" w:rsidRDefault="00B26B3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-</w:t>
            </w:r>
          </w:p>
        </w:tc>
        <w:tc>
          <w:tcPr>
            <w:tcW w:w="2127" w:type="dxa"/>
          </w:tcPr>
          <w:p w:rsidR="00B26B34" w:rsidRDefault="00B26B3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  <w:tr w:rsidR="00B26B34" w:rsidRPr="00093AB8" w:rsidTr="00B26B34">
        <w:trPr>
          <w:trHeight w:val="471"/>
        </w:trPr>
        <w:tc>
          <w:tcPr>
            <w:tcW w:w="15281" w:type="dxa"/>
            <w:gridSpan w:val="32"/>
          </w:tcPr>
          <w:p w:rsidR="00B26B34" w:rsidRDefault="00B26B34" w:rsidP="007D1BA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B26B34" w:rsidRPr="00093AB8" w:rsidTr="00B26B34">
        <w:trPr>
          <w:trHeight w:val="471"/>
        </w:trPr>
        <w:tc>
          <w:tcPr>
            <w:tcW w:w="822" w:type="dxa"/>
            <w:vMerge w:val="restart"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21.</w:t>
            </w:r>
          </w:p>
        </w:tc>
        <w:tc>
          <w:tcPr>
            <w:tcW w:w="3260" w:type="dxa"/>
            <w:gridSpan w:val="2"/>
            <w:vMerge w:val="restart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843" w:type="dxa"/>
            <w:gridSpan w:val="4"/>
            <w:vMerge w:val="restart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3189" w:type="dxa"/>
            <w:gridSpan w:val="12"/>
            <w:vMerge w:val="restart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секторе приема заявителей предусматривается не менее 1 окна</w:t>
            </w:r>
          </w:p>
        </w:tc>
        <w:tc>
          <w:tcPr>
            <w:tcW w:w="2056" w:type="dxa"/>
            <w:gridSpan w:val="8"/>
            <w:vMerge w:val="restart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транспортная доступность, минуты</w:t>
            </w:r>
          </w:p>
        </w:tc>
        <w:tc>
          <w:tcPr>
            <w:tcW w:w="1984" w:type="dxa"/>
            <w:gridSpan w:val="4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населенном пункте, являющимся административным центром сельского поселения</w:t>
            </w:r>
          </w:p>
        </w:tc>
        <w:tc>
          <w:tcPr>
            <w:tcW w:w="2127" w:type="dxa"/>
          </w:tcPr>
          <w:p w:rsidR="00B26B34" w:rsidRDefault="00B26B34" w:rsidP="00B26B34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30</w:t>
            </w:r>
          </w:p>
        </w:tc>
      </w:tr>
      <w:tr w:rsidR="00B26B34" w:rsidRPr="00093AB8" w:rsidTr="00B26B34">
        <w:trPr>
          <w:trHeight w:val="471"/>
        </w:trPr>
        <w:tc>
          <w:tcPr>
            <w:tcW w:w="822" w:type="dxa"/>
            <w:vMerge/>
          </w:tcPr>
          <w:p w:rsidR="00B26B34" w:rsidRDefault="00B26B34" w:rsidP="000E1251">
            <w:pPr>
              <w:spacing w:before="240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260" w:type="dxa"/>
            <w:gridSpan w:val="2"/>
            <w:vMerge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3" w:type="dxa"/>
            <w:gridSpan w:val="4"/>
            <w:vMerge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3189" w:type="dxa"/>
            <w:gridSpan w:val="12"/>
            <w:vMerge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2056" w:type="dxa"/>
            <w:gridSpan w:val="8"/>
            <w:vMerge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984" w:type="dxa"/>
            <w:gridSpan w:val="4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в иных населенных пунктах</w:t>
            </w:r>
          </w:p>
        </w:tc>
        <w:tc>
          <w:tcPr>
            <w:tcW w:w="2127" w:type="dxa"/>
          </w:tcPr>
          <w:p w:rsidR="00B26B34" w:rsidRDefault="00B26B34" w:rsidP="00B26B34">
            <w:pPr>
              <w:spacing w:before="240"/>
              <w:contextualSpacing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не устанавливается</w:t>
            </w:r>
          </w:p>
        </w:tc>
      </w:tr>
    </w:tbl>
    <w:p w:rsidR="000970E6" w:rsidRDefault="000970E6" w:rsidP="00AB14FF">
      <w:pPr>
        <w:spacing w:before="240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135523" w:rsidRDefault="00135523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217C4B" w:rsidRDefault="000970E6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70E6" w:rsidRPr="001B3200" w:rsidRDefault="000970E6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9939A3" w:rsidRDefault="009939A3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AB14FF" w:rsidRPr="000970E6" w:rsidRDefault="000970E6" w:rsidP="000970E6">
      <w:pPr>
        <w:tabs>
          <w:tab w:val="left" w:pos="3015"/>
        </w:tabs>
        <w:rPr>
          <w:rFonts w:ascii="Times New Roman" w:hAnsi="Times New Roman"/>
          <w:sz w:val="28"/>
          <w:szCs w:val="28"/>
        </w:rPr>
        <w:sectPr w:rsidR="00AB14FF" w:rsidRPr="000970E6" w:rsidSect="001A65C6">
          <w:pgSz w:w="16838" w:h="11906" w:orient="landscape"/>
          <w:pgMar w:top="1134" w:right="907" w:bottom="851" w:left="1134" w:header="709" w:footer="709" w:gutter="0"/>
          <w:cols w:space="708"/>
          <w:docGrid w:linePitch="360"/>
        </w:sectPr>
      </w:pPr>
      <w:r w:rsidRPr="001B3200">
        <w:rPr>
          <w:rFonts w:ascii="Times New Roman" w:hAnsi="Times New Roman"/>
          <w:sz w:val="28"/>
          <w:szCs w:val="28"/>
        </w:rPr>
        <w:tab/>
      </w:r>
    </w:p>
    <w:p w:rsidR="008538AB" w:rsidRDefault="008538AB" w:rsidP="008538AB">
      <w:pPr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</w:rPr>
        <w:lastRenderedPageBreak/>
        <w:t>3. Обоснование расчетных показателей, содержащихся в основной части нормативов</w:t>
      </w:r>
    </w:p>
    <w:p w:rsidR="001F4034" w:rsidRPr="001F4034" w:rsidRDefault="001F4034" w:rsidP="008538AB">
      <w:pPr>
        <w:jc w:val="center"/>
        <w:rPr>
          <w:rFonts w:ascii="Times New Roman" w:hAnsi="Times New Roman"/>
        </w:rPr>
      </w:pPr>
    </w:p>
    <w:p w:rsidR="008538AB" w:rsidRPr="001F4034" w:rsidRDefault="008538AB" w:rsidP="008538AB">
      <w:pPr>
        <w:ind w:firstLine="709"/>
        <w:jc w:val="center"/>
        <w:rPr>
          <w:rFonts w:ascii="Times New Roman" w:hAnsi="Times New Roman"/>
        </w:rPr>
      </w:pP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8538AB" w:rsidRPr="001F4034" w:rsidRDefault="008538AB" w:rsidP="008538AB">
      <w:pPr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4. Правила и область применения </w:t>
      </w:r>
      <w:r w:rsidRPr="001F4034">
        <w:rPr>
          <w:rFonts w:ascii="Times New Roman" w:hAnsi="Times New Roman"/>
        </w:rPr>
        <w:br/>
        <w:t xml:space="preserve">расчетных показателей, содержащихся в основной части </w:t>
      </w:r>
      <w:r w:rsidRPr="001F4034">
        <w:rPr>
          <w:rFonts w:ascii="Times New Roman" w:hAnsi="Times New Roman"/>
        </w:rPr>
        <w:br/>
        <w:t xml:space="preserve">местных нормативов градостроительного проектирования </w:t>
      </w:r>
    </w:p>
    <w:p w:rsidR="008538AB" w:rsidRDefault="008538AB" w:rsidP="008538AB">
      <w:pPr>
        <w:ind w:firstLine="709"/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</w:t>
      </w:r>
    </w:p>
    <w:p w:rsidR="001F4034" w:rsidRPr="001F4034" w:rsidRDefault="001F4034" w:rsidP="008538AB">
      <w:pPr>
        <w:ind w:firstLine="709"/>
        <w:jc w:val="center"/>
        <w:rPr>
          <w:rFonts w:ascii="Times New Roman" w:hAnsi="Times New Roman"/>
        </w:rPr>
      </w:pPr>
    </w:p>
    <w:p w:rsidR="008538AB" w:rsidRPr="004E044A" w:rsidRDefault="008538AB" w:rsidP="001A7B2C">
      <w:pPr>
        <w:rPr>
          <w:rFonts w:ascii="Times New Roman" w:hAnsi="Times New Roman"/>
          <w:sz w:val="28"/>
          <w:szCs w:val="28"/>
        </w:rPr>
      </w:pP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1.   Расчетные показатели минимально допустимого уровня обеспеченности объектами местного значения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области, установленные в местных нормативах градостроительного проектирования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 (далее также – нормативы) применяются при подготовке: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1)   схемы территориального планирования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области; 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2)  генерального плана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 xml:space="preserve"> Самарской области;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>3)  документации по планировке территории;</w:t>
      </w:r>
    </w:p>
    <w:p w:rsidR="008538AB" w:rsidRPr="001F4034" w:rsidRDefault="008538AB" w:rsidP="008538A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t xml:space="preserve">4) местных нормативов градостроительного проектирования сельского поселения </w:t>
      </w:r>
      <w:r w:rsidR="00476709" w:rsidRPr="001F4034">
        <w:rPr>
          <w:rFonts w:ascii="Times New Roman" w:hAnsi="Times New Roman"/>
        </w:rPr>
        <w:t>Алексеевка</w:t>
      </w:r>
      <w:r w:rsidRPr="001F4034">
        <w:rPr>
          <w:rFonts w:ascii="Times New Roman" w:hAnsi="Times New Roman"/>
        </w:rPr>
        <w:t xml:space="preserve"> муниципального района </w:t>
      </w:r>
      <w:r w:rsidR="00476709" w:rsidRPr="001F4034">
        <w:rPr>
          <w:rFonts w:ascii="Times New Roman" w:hAnsi="Times New Roman"/>
        </w:rPr>
        <w:t>Алексеевский</w:t>
      </w:r>
      <w:r w:rsidRPr="001F4034">
        <w:rPr>
          <w:rFonts w:ascii="Times New Roman" w:hAnsi="Times New Roman"/>
        </w:rPr>
        <w:t>.</w:t>
      </w:r>
    </w:p>
    <w:p w:rsidR="008538AB" w:rsidRDefault="008538AB" w:rsidP="008538AB">
      <w:pPr>
        <w:ind w:firstLine="709"/>
        <w:jc w:val="both"/>
        <w:rPr>
          <w:rFonts w:ascii="Times New Roman" w:hAnsi="Times New Roman"/>
        </w:rPr>
      </w:pPr>
    </w:p>
    <w:p w:rsidR="00652654" w:rsidRDefault="00652654">
      <w:pPr>
        <w:sectPr w:rsidR="00652654" w:rsidSect="00AF0A3D">
          <w:pgSz w:w="11906" w:h="16838" w:code="9"/>
          <w:pgMar w:top="720" w:right="567" w:bottom="567" w:left="567" w:header="397" w:footer="397" w:gutter="0"/>
          <w:cols w:space="708"/>
          <w:titlePg/>
          <w:docGrid w:linePitch="272"/>
        </w:sectPr>
      </w:pPr>
    </w:p>
    <w:p w:rsidR="00A06A4D" w:rsidRPr="001F4034" w:rsidRDefault="00A06A4D" w:rsidP="00A06A4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F4034">
        <w:rPr>
          <w:rFonts w:ascii="Times New Roman" w:hAnsi="Times New Roman"/>
        </w:rPr>
        <w:lastRenderedPageBreak/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37626C" w:rsidRPr="001F4034" w:rsidRDefault="0037626C" w:rsidP="0037626C">
      <w:pPr>
        <w:jc w:val="center"/>
        <w:rPr>
          <w:rFonts w:ascii="Times New Roman" w:hAnsi="Times New Roman"/>
        </w:rPr>
      </w:pPr>
      <w:r w:rsidRPr="001F4034">
        <w:rPr>
          <w:rFonts w:ascii="Times New Roman" w:hAnsi="Times New Roman"/>
          <w:b/>
        </w:rPr>
        <w:t xml:space="preserve">Таблица. Области применения предельных значений расчетных показателей, </w:t>
      </w:r>
      <w:r w:rsidRPr="001F4034">
        <w:rPr>
          <w:rFonts w:ascii="Times New Roman" w:hAnsi="Times New Roman"/>
          <w:b/>
        </w:rPr>
        <w:br/>
        <w:t xml:space="preserve">установленных местными нормативами градостроительного проектирования сельского поселения </w:t>
      </w:r>
      <w:r w:rsidR="00476709" w:rsidRPr="001F4034">
        <w:rPr>
          <w:rFonts w:ascii="Times New Roman" w:hAnsi="Times New Roman"/>
          <w:b/>
        </w:rPr>
        <w:t>Алексеевка</w:t>
      </w:r>
      <w:r w:rsidRPr="001F4034">
        <w:rPr>
          <w:rFonts w:ascii="Times New Roman" w:hAnsi="Times New Roman"/>
          <w:b/>
        </w:rPr>
        <w:t xml:space="preserve"> муниципального района </w:t>
      </w:r>
      <w:r w:rsidR="00476709" w:rsidRPr="001F4034">
        <w:rPr>
          <w:rFonts w:ascii="Times New Roman" w:hAnsi="Times New Roman"/>
          <w:b/>
        </w:rPr>
        <w:t>Алексеевский</w:t>
      </w:r>
      <w:r w:rsidR="00A75EF6">
        <w:rPr>
          <w:rFonts w:ascii="Times New Roman" w:hAnsi="Times New Roman"/>
          <w:b/>
        </w:rPr>
        <w:t xml:space="preserve"> </w:t>
      </w:r>
      <w:r w:rsidRPr="001F4034">
        <w:rPr>
          <w:rFonts w:ascii="Times New Roman" w:hAnsi="Times New Roman"/>
          <w:b/>
        </w:rPr>
        <w:t>Самарской области, для объектов местного значения сельского поселения</w:t>
      </w:r>
    </w:p>
    <w:p w:rsidR="0037626C" w:rsidRPr="004E044A" w:rsidRDefault="0037626C" w:rsidP="0037626C">
      <w:pPr>
        <w:jc w:val="center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Принятые сокращения:</w:t>
      </w:r>
    </w:p>
    <w:p w:rsidR="0037626C" w:rsidRPr="004E044A" w:rsidRDefault="0037626C" w:rsidP="0037626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МНГП с.п. – местные нормативы градостроительного проектирования сельских поселений Самарской области</w:t>
      </w:r>
    </w:p>
    <w:p w:rsidR="0037626C" w:rsidRPr="004E044A" w:rsidRDefault="0037626C" w:rsidP="0037626C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СТП м.р. – схема территориального планирования муниципа</w:t>
      </w:r>
      <w:r>
        <w:rPr>
          <w:rFonts w:ascii="Times New Roman" w:hAnsi="Times New Roman"/>
        </w:rPr>
        <w:t>льного района Самарской области</w:t>
      </w:r>
    </w:p>
    <w:p w:rsidR="0037626C" w:rsidRPr="004E044A" w:rsidRDefault="0037626C" w:rsidP="0037626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 </w:t>
      </w:r>
      <w:r w:rsidRPr="004E044A">
        <w:rPr>
          <w:rFonts w:ascii="Times New Roman" w:hAnsi="Times New Roman"/>
        </w:rPr>
        <w:t>с.п. – генеральный план сельского поселения Самарской области</w:t>
      </w:r>
    </w:p>
    <w:p w:rsidR="0037626C" w:rsidRDefault="0037626C" w:rsidP="0037626C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ДПТ – докуме</w:t>
      </w:r>
      <w:r>
        <w:rPr>
          <w:rFonts w:ascii="Times New Roman" w:hAnsi="Times New Roman"/>
        </w:rPr>
        <w:t>нтация по планировке территории</w:t>
      </w:r>
    </w:p>
    <w:p w:rsidR="0037626C" w:rsidRDefault="0037626C" w:rsidP="0037626C">
      <w:pPr>
        <w:jc w:val="both"/>
        <w:rPr>
          <w:rFonts w:ascii="Times New Roman" w:hAnsi="Times New Roma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895"/>
        <w:gridCol w:w="2873"/>
        <w:gridCol w:w="804"/>
        <w:gridCol w:w="823"/>
        <w:gridCol w:w="825"/>
        <w:gridCol w:w="17"/>
        <w:gridCol w:w="8"/>
        <w:gridCol w:w="1130"/>
        <w:gridCol w:w="1060"/>
        <w:gridCol w:w="20"/>
      </w:tblGrid>
      <w:tr w:rsidR="0037626C" w:rsidRPr="0054622B" w:rsidTr="001A65C6">
        <w:trPr>
          <w:gridAfter w:val="1"/>
          <w:wAfter w:w="20" w:type="dxa"/>
          <w:tblHeader/>
        </w:trPr>
        <w:tc>
          <w:tcPr>
            <w:tcW w:w="593" w:type="dxa"/>
            <w:vMerge w:val="restart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5" w:type="dxa"/>
            <w:vMerge w:val="restart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расчетного показателя, в отношении которого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НГП устанавливается предельное значение</w:t>
            </w:r>
          </w:p>
        </w:tc>
        <w:tc>
          <w:tcPr>
            <w:tcW w:w="2873" w:type="dxa"/>
            <w:vMerge w:val="restart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2477" w:type="dxa"/>
            <w:gridSpan w:val="5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</w:tc>
        <w:tc>
          <w:tcPr>
            <w:tcW w:w="2190" w:type="dxa"/>
            <w:gridSpan w:val="2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622B">
              <w:rPr>
                <w:rFonts w:ascii="Times New Roman" w:hAnsi="Times New Roman"/>
                <w:b/>
                <w:sz w:val="16"/>
                <w:szCs w:val="16"/>
              </w:rPr>
              <w:t>Применение в случаях отсутствия в муниципальном образовании МНГП или противоречия МНГП предельным значениям расчетных показателей</w:t>
            </w:r>
          </w:p>
        </w:tc>
      </w:tr>
      <w:tr w:rsidR="0037626C" w:rsidRPr="0054622B" w:rsidTr="001A65C6">
        <w:trPr>
          <w:gridAfter w:val="1"/>
          <w:wAfter w:w="20" w:type="dxa"/>
          <w:tblHeader/>
        </w:trPr>
        <w:tc>
          <w:tcPr>
            <w:tcW w:w="593" w:type="dxa"/>
            <w:vMerge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5" w:type="dxa"/>
            <w:vMerge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3" w:type="dxa"/>
            <w:vMerge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379">
              <w:rPr>
                <w:rFonts w:ascii="Times New Roman" w:hAnsi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23" w:type="dxa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  <w:tc>
          <w:tcPr>
            <w:tcW w:w="850" w:type="dxa"/>
            <w:gridSpan w:val="3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1130" w:type="dxa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1060" w:type="dxa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04" w:type="dxa"/>
            <w:vAlign w:val="center"/>
          </w:tcPr>
          <w:p w:rsidR="0037626C" w:rsidRPr="00E63011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01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E63011" w:rsidRDefault="0037626C" w:rsidP="001A65C6">
            <w:pPr>
              <w:jc w:val="center"/>
              <w:rPr>
                <w:rFonts w:ascii="Times New Roman" w:eastAsia="MS Gothic" w:hAnsi="Times New Roman"/>
                <w:color w:val="000000"/>
              </w:rPr>
            </w:pPr>
            <w:r>
              <w:rPr>
                <w:rFonts w:ascii="Times New Roman" w:eastAsia="MS Gothic" w:hAnsi="Times New Roman"/>
                <w:color w:val="000000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  <w:vMerge w:val="restart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  <w:vMerge w:val="restart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37626C" w:rsidRPr="00E63011" w:rsidRDefault="0037626C" w:rsidP="001A65C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301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  <w:vMerge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  <w:vMerge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37626C" w:rsidRPr="00E63011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01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76912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F76912" w:rsidRPr="0054622B" w:rsidRDefault="00F76912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76912" w:rsidRPr="0054622B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2873" w:type="dxa"/>
          </w:tcPr>
          <w:p w:rsidR="00F76912" w:rsidRPr="0054622B" w:rsidRDefault="00F76912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04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F76912" w:rsidRPr="0054622B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F76912" w:rsidRPr="0054622B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76912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F76912" w:rsidRPr="0054622B" w:rsidRDefault="00F76912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76912" w:rsidRPr="0054622B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>
              <w:rPr>
                <w:rFonts w:ascii="Times New Roman" w:hAnsi="Times New Roman"/>
                <w:sz w:val="20"/>
                <w:szCs w:val="20"/>
              </w:rPr>
              <w:t>дошкольных  образовательных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2873" w:type="dxa"/>
          </w:tcPr>
          <w:p w:rsidR="00F76912" w:rsidRPr="0054622B" w:rsidRDefault="00F76912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76912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A75EF6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A75EF6" w:rsidRPr="0054622B" w:rsidRDefault="00A75EF6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A75EF6" w:rsidRPr="0054622B" w:rsidRDefault="00A75EF6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="00F76912">
              <w:rPr>
                <w:rFonts w:ascii="Times New Roman" w:hAnsi="Times New Roman"/>
                <w:sz w:val="20"/>
                <w:szCs w:val="20"/>
              </w:rPr>
              <w:t>организаций дополнительного образования детей</w:t>
            </w:r>
          </w:p>
        </w:tc>
        <w:tc>
          <w:tcPr>
            <w:tcW w:w="2873" w:type="dxa"/>
          </w:tcPr>
          <w:p w:rsidR="00A75EF6" w:rsidRPr="0054622B" w:rsidRDefault="00F76912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A75EF6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A75EF6" w:rsidRPr="0054622B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A75EF6" w:rsidRDefault="00F76912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Align w:val="center"/>
          </w:tcPr>
          <w:p w:rsidR="00A75EF6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A75EF6" w:rsidRPr="0054622B" w:rsidRDefault="00F76912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062D8E" w:rsidRDefault="0037626C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</w:t>
            </w:r>
            <w:r w:rsidR="00F76912">
              <w:rPr>
                <w:rFonts w:ascii="Times New Roman" w:hAnsi="Times New Roman"/>
                <w:sz w:val="20"/>
                <w:szCs w:val="20"/>
              </w:rPr>
              <w:t>обеспеченности физкультурно-спортивными залами</w:t>
            </w:r>
          </w:p>
        </w:tc>
        <w:tc>
          <w:tcPr>
            <w:tcW w:w="2873" w:type="dxa"/>
          </w:tcPr>
          <w:p w:rsidR="0037626C" w:rsidRPr="0054622B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квадратные метры </w:t>
            </w:r>
            <w:r>
              <w:rPr>
                <w:rFonts w:ascii="Times New Roman" w:hAnsi="Times New Roman"/>
                <w:sz w:val="20"/>
                <w:szCs w:val="20"/>
              </w:rPr>
              <w:t>общей площади пола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на 1 тысячу человек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062D8E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 физкультурно-спортивными залами</w:t>
            </w:r>
          </w:p>
        </w:tc>
        <w:tc>
          <w:tcPr>
            <w:tcW w:w="2873" w:type="dxa"/>
          </w:tcPr>
          <w:p w:rsidR="0037626C" w:rsidRPr="0054622B" w:rsidRDefault="00F76912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76912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F76912" w:rsidRPr="0054622B" w:rsidRDefault="00F76912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F76912" w:rsidRPr="00062D8E" w:rsidRDefault="00F76912" w:rsidP="00F76912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 плоскостными физкультурно-спортивными сооружениями</w:t>
            </w:r>
          </w:p>
        </w:tc>
        <w:tc>
          <w:tcPr>
            <w:tcW w:w="2873" w:type="dxa"/>
          </w:tcPr>
          <w:p w:rsidR="00F76912" w:rsidRPr="0054622B" w:rsidRDefault="003C3D4B" w:rsidP="003C3D4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04" w:type="dxa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F76912" w:rsidRPr="0054622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3C3D4B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C3D4B" w:rsidRPr="0054622B" w:rsidRDefault="003C3D4B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C3D4B" w:rsidRPr="00062D8E" w:rsidRDefault="003C3D4B" w:rsidP="003C3D4B">
            <w:pPr>
              <w:rPr>
                <w:rFonts w:ascii="Times New Roman" w:hAnsi="Times New Roman"/>
                <w:sz w:val="20"/>
                <w:szCs w:val="20"/>
              </w:rPr>
            </w:pPr>
            <w:r w:rsidRPr="00062D8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062D8E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обеспеченности плоскостными физкультурно-спортивными сооружениями</w:t>
            </w:r>
          </w:p>
        </w:tc>
        <w:tc>
          <w:tcPr>
            <w:tcW w:w="2873" w:type="dxa"/>
          </w:tcPr>
          <w:p w:rsidR="003C3D4B" w:rsidRPr="0054622B" w:rsidRDefault="003C3D4B" w:rsidP="003C3D4B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C3D4B" w:rsidRDefault="003C3D4B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68593C" w:rsidP="0068593C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общедоступными библиотеками сельских поселений (сельскими массовыми библиотеками)</w:t>
            </w:r>
          </w:p>
        </w:tc>
        <w:tc>
          <w:tcPr>
            <w:tcW w:w="2873" w:type="dxa"/>
          </w:tcPr>
          <w:p w:rsidR="0068593C" w:rsidRPr="0054622B" w:rsidRDefault="0068593C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04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68593C" w:rsidP="006859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68593C" w:rsidRDefault="0068593C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04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68593C" w:rsidP="0068593C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общедоступными библиотеками сельских поселений (сельскими массовыми библиотеками)</w:t>
            </w:r>
          </w:p>
        </w:tc>
        <w:tc>
          <w:tcPr>
            <w:tcW w:w="2873" w:type="dxa"/>
          </w:tcPr>
          <w:p w:rsidR="0068593C" w:rsidRDefault="0068593C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68593C" w:rsidP="0068593C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обеспеченности детскими библиотеками</w:t>
            </w:r>
          </w:p>
        </w:tc>
        <w:tc>
          <w:tcPr>
            <w:tcW w:w="2873" w:type="dxa"/>
          </w:tcPr>
          <w:p w:rsidR="0068593C" w:rsidRPr="0054622B" w:rsidRDefault="0068593C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04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Pr="0054622B" w:rsidRDefault="0068593C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68593C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68593C" w:rsidRDefault="0068593C" w:rsidP="006859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В области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культуры и искусства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1372CF" w:rsidP="001372CF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учреждениями культуры клубного типа сельских поселений</w:t>
            </w:r>
          </w:p>
        </w:tc>
        <w:tc>
          <w:tcPr>
            <w:tcW w:w="2873" w:type="dxa"/>
          </w:tcPr>
          <w:p w:rsidR="0068593C" w:rsidRDefault="001372CF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04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8593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68593C" w:rsidRPr="0054622B" w:rsidRDefault="0068593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68593C" w:rsidRPr="0054622B" w:rsidRDefault="001372CF" w:rsidP="001372CF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 допустимый уровень территориальной доступности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учреждений культуры клубного типа сельских поселений</w:t>
            </w:r>
          </w:p>
        </w:tc>
        <w:tc>
          <w:tcPr>
            <w:tcW w:w="2873" w:type="dxa"/>
          </w:tcPr>
          <w:p w:rsidR="0068593C" w:rsidRDefault="001372CF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68593C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2CF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1372CF" w:rsidRPr="0054622B" w:rsidRDefault="001372CF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1372CF" w:rsidRPr="0054622B" w:rsidRDefault="001372CF" w:rsidP="001372CF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озелененными территориями общего пользования</w:t>
            </w:r>
          </w:p>
        </w:tc>
        <w:tc>
          <w:tcPr>
            <w:tcW w:w="2873" w:type="dxa"/>
          </w:tcPr>
          <w:p w:rsidR="001372CF" w:rsidRPr="0054622B" w:rsidRDefault="001372CF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04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1372CF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1372CF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372CF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1372CF" w:rsidRPr="0054622B" w:rsidRDefault="001372CF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1372CF" w:rsidRPr="0054622B" w:rsidRDefault="001372CF" w:rsidP="001372CF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территориальной доступности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озелененных территорий общего пользования</w:t>
            </w:r>
          </w:p>
        </w:tc>
        <w:tc>
          <w:tcPr>
            <w:tcW w:w="2873" w:type="dxa"/>
          </w:tcPr>
          <w:p w:rsidR="001372CF" w:rsidRPr="0054622B" w:rsidRDefault="001372CF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04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1372CF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1372CF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1372CF" w:rsidRPr="0054622B" w:rsidRDefault="001372CF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1372CF" w:rsidRPr="0054622B" w:rsidTr="001A65C6">
        <w:tc>
          <w:tcPr>
            <w:tcW w:w="593" w:type="dxa"/>
          </w:tcPr>
          <w:p w:rsidR="001372CF" w:rsidRPr="0054622B" w:rsidRDefault="001372CF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1372CF" w:rsidRPr="0054622B" w:rsidRDefault="001372CF" w:rsidP="00B25E7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="00B25E7A">
              <w:rPr>
                <w:rFonts w:ascii="Times New Roman" w:hAnsi="Times New Roman"/>
                <w:sz w:val="20"/>
                <w:szCs w:val="20"/>
              </w:rPr>
              <w:t>автомобильными дорогами местного значения (улично-дорожной сетью)</w:t>
            </w:r>
          </w:p>
        </w:tc>
        <w:tc>
          <w:tcPr>
            <w:tcW w:w="2873" w:type="dxa"/>
          </w:tcPr>
          <w:p w:rsidR="001372CF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04" w:type="dxa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1372CF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37626C" w:rsidRPr="0054622B" w:rsidTr="001A65C6"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  <w:gridSpan w:val="3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873" w:type="dxa"/>
          </w:tcPr>
          <w:p w:rsidR="0037626C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37626C" w:rsidRPr="0054622B">
              <w:rPr>
                <w:rFonts w:ascii="Times New Roman" w:hAnsi="Times New Roman"/>
                <w:sz w:val="20"/>
                <w:szCs w:val="20"/>
              </w:rPr>
              <w:t xml:space="preserve">лектропотребление, </w:t>
            </w:r>
            <w:proofErr w:type="spellStart"/>
            <w:r w:rsidR="0037626C" w:rsidRPr="0054622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="0037626C" w:rsidRPr="0054622B"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B25E7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объектами </w:t>
            </w:r>
            <w:r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2873" w:type="dxa"/>
          </w:tcPr>
          <w:p w:rsidR="00B25E7A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804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B25E7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объектами </w:t>
            </w:r>
            <w:r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</w:p>
        </w:tc>
        <w:tc>
          <w:tcPr>
            <w:tcW w:w="2873" w:type="dxa"/>
          </w:tcPr>
          <w:p w:rsidR="00B25E7A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04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3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7626C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37626C" w:rsidRPr="0054622B" w:rsidRDefault="0037626C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873" w:type="dxa"/>
          </w:tcPr>
          <w:p w:rsidR="0037626C" w:rsidRPr="0054622B" w:rsidRDefault="0037626C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804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37626C" w:rsidRPr="0054622B" w:rsidRDefault="0037626C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37626C" w:rsidRPr="0054622B" w:rsidRDefault="0037626C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B25E7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</w:t>
            </w:r>
            <w:r>
              <w:rPr>
                <w:rFonts w:ascii="Times New Roman" w:hAnsi="Times New Roman"/>
                <w:sz w:val="20"/>
                <w:szCs w:val="20"/>
              </w:rPr>
              <w:t>нь обеспеченности объектами тепло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снабжения</w:t>
            </w:r>
          </w:p>
        </w:tc>
        <w:tc>
          <w:tcPr>
            <w:tcW w:w="2873" w:type="dxa"/>
          </w:tcPr>
          <w:p w:rsidR="00B25E7A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кВтч/кв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04" w:type="dxa"/>
            <w:vAlign w:val="center"/>
          </w:tcPr>
          <w:p w:rsidR="00B25E7A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42" w:type="dxa"/>
            <w:gridSpan w:val="2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8" w:type="dxa"/>
            <w:gridSpan w:val="2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873" w:type="dxa"/>
          </w:tcPr>
          <w:p w:rsidR="00B25E7A" w:rsidRPr="0054622B" w:rsidRDefault="00B25E7A" w:rsidP="001A65C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04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823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55" w:type="dxa"/>
            <w:gridSpan w:val="3"/>
            <w:vAlign w:val="center"/>
          </w:tcPr>
          <w:p w:rsidR="00B25E7A" w:rsidRPr="0054622B" w:rsidRDefault="00B25E7A" w:rsidP="001A65C6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0" w:type="dxa"/>
            <w:vAlign w:val="center"/>
          </w:tcPr>
          <w:p w:rsidR="00B25E7A" w:rsidRPr="0054622B" w:rsidRDefault="00B25E7A" w:rsidP="001A6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B25E7A" w:rsidRPr="0054622B" w:rsidTr="00B25E7A">
        <w:trPr>
          <w:gridAfter w:val="1"/>
          <w:wAfter w:w="20" w:type="dxa"/>
        </w:trPr>
        <w:tc>
          <w:tcPr>
            <w:tcW w:w="15028" w:type="dxa"/>
            <w:gridSpan w:val="10"/>
          </w:tcPr>
          <w:p w:rsidR="00B25E7A" w:rsidRPr="0054622B" w:rsidRDefault="00B25E7A" w:rsidP="00B25E7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В области организации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предоставления населению государственных и муниципальных услуг</w:t>
            </w:r>
          </w:p>
        </w:tc>
      </w:tr>
      <w:tr w:rsidR="00B25E7A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B25E7A" w:rsidRPr="0054622B" w:rsidRDefault="00B25E7A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B25E7A" w:rsidRPr="0054622B" w:rsidRDefault="00B25E7A" w:rsidP="002C3D3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="002C3D36">
              <w:rPr>
                <w:rFonts w:ascii="Times New Roman" w:hAnsi="Times New Roman"/>
                <w:sz w:val="20"/>
                <w:szCs w:val="20"/>
              </w:rPr>
              <w:t>многофункциональными центрами предоставления государственных и муниципальных услуг</w:t>
            </w:r>
          </w:p>
        </w:tc>
        <w:tc>
          <w:tcPr>
            <w:tcW w:w="2873" w:type="dxa"/>
          </w:tcPr>
          <w:p w:rsidR="00B25E7A" w:rsidRPr="0054622B" w:rsidRDefault="002C3D36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04" w:type="dxa"/>
            <w:vAlign w:val="center"/>
          </w:tcPr>
          <w:p w:rsidR="00B25E7A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3" w:type="dxa"/>
            <w:vAlign w:val="center"/>
          </w:tcPr>
          <w:p w:rsidR="00B25E7A" w:rsidRPr="0054622B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B25E7A" w:rsidRPr="0054622B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B25E7A" w:rsidRPr="0054622B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B25E7A" w:rsidRPr="0054622B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2C3D36" w:rsidRPr="0054622B" w:rsidTr="001A65C6">
        <w:trPr>
          <w:gridAfter w:val="1"/>
          <w:wAfter w:w="20" w:type="dxa"/>
        </w:trPr>
        <w:tc>
          <w:tcPr>
            <w:tcW w:w="593" w:type="dxa"/>
          </w:tcPr>
          <w:p w:rsidR="002C3D36" w:rsidRPr="0054622B" w:rsidRDefault="002C3D36" w:rsidP="003762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5" w:type="dxa"/>
          </w:tcPr>
          <w:p w:rsidR="002C3D36" w:rsidRPr="0054622B" w:rsidRDefault="002C3D36" w:rsidP="002C3D36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аксимально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допустимый уровень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территориальной доступности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2873" w:type="dxa"/>
          </w:tcPr>
          <w:p w:rsidR="002C3D36" w:rsidRDefault="002C3D36" w:rsidP="001A6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транспортная доступность,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минуты</w:t>
            </w:r>
          </w:p>
        </w:tc>
        <w:tc>
          <w:tcPr>
            <w:tcW w:w="804" w:type="dxa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23" w:type="dxa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25" w:type="dxa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155" w:type="dxa"/>
            <w:gridSpan w:val="3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060" w:type="dxa"/>
            <w:vAlign w:val="center"/>
          </w:tcPr>
          <w:p w:rsidR="002C3D36" w:rsidRDefault="002C3D36" w:rsidP="001A65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37626C" w:rsidRPr="00C37EE5" w:rsidRDefault="0037626C" w:rsidP="0037626C">
      <w:pPr>
        <w:jc w:val="both"/>
        <w:rPr>
          <w:rFonts w:ascii="Times New Roman" w:hAnsi="Times New Roman"/>
        </w:rPr>
      </w:pPr>
    </w:p>
    <w:p w:rsidR="002E6090" w:rsidRDefault="002E6090"/>
    <w:sectPr w:rsidR="002E6090" w:rsidSect="00652654">
      <w:pgSz w:w="16838" w:h="11906" w:orient="landscape" w:code="9"/>
      <w:pgMar w:top="567" w:right="567" w:bottom="567" w:left="720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44"/>
    <w:rsid w:val="00055937"/>
    <w:rsid w:val="000970E6"/>
    <w:rsid w:val="000A3EBD"/>
    <w:rsid w:val="000C0F80"/>
    <w:rsid w:val="000E1251"/>
    <w:rsid w:val="00125DFB"/>
    <w:rsid w:val="00135523"/>
    <w:rsid w:val="001372CF"/>
    <w:rsid w:val="001451CD"/>
    <w:rsid w:val="00175C44"/>
    <w:rsid w:val="001962FC"/>
    <w:rsid w:val="001A450D"/>
    <w:rsid w:val="001A65C6"/>
    <w:rsid w:val="001A7B2C"/>
    <w:rsid w:val="001B3200"/>
    <w:rsid w:val="001C08B7"/>
    <w:rsid w:val="001F4034"/>
    <w:rsid w:val="00217C4B"/>
    <w:rsid w:val="00237843"/>
    <w:rsid w:val="00280C9B"/>
    <w:rsid w:val="002877C3"/>
    <w:rsid w:val="002C3D36"/>
    <w:rsid w:val="002E6090"/>
    <w:rsid w:val="0031728D"/>
    <w:rsid w:val="0037626C"/>
    <w:rsid w:val="003A6120"/>
    <w:rsid w:val="003C3D4B"/>
    <w:rsid w:val="00424963"/>
    <w:rsid w:val="004300FC"/>
    <w:rsid w:val="00475122"/>
    <w:rsid w:val="00476709"/>
    <w:rsid w:val="004A4AA0"/>
    <w:rsid w:val="005356CE"/>
    <w:rsid w:val="00652654"/>
    <w:rsid w:val="0066490A"/>
    <w:rsid w:val="0068593C"/>
    <w:rsid w:val="00722AA7"/>
    <w:rsid w:val="007D1BA4"/>
    <w:rsid w:val="008538AB"/>
    <w:rsid w:val="00854DB4"/>
    <w:rsid w:val="00947760"/>
    <w:rsid w:val="00970625"/>
    <w:rsid w:val="009939A3"/>
    <w:rsid w:val="009B68A6"/>
    <w:rsid w:val="00A06A4D"/>
    <w:rsid w:val="00A75EF6"/>
    <w:rsid w:val="00AB14FF"/>
    <w:rsid w:val="00AD24BD"/>
    <w:rsid w:val="00AD7D08"/>
    <w:rsid w:val="00AF0A3D"/>
    <w:rsid w:val="00B25E7A"/>
    <w:rsid w:val="00B26B34"/>
    <w:rsid w:val="00B462AB"/>
    <w:rsid w:val="00B73D28"/>
    <w:rsid w:val="00B86C9E"/>
    <w:rsid w:val="00D13173"/>
    <w:rsid w:val="00D20FF0"/>
    <w:rsid w:val="00D2226C"/>
    <w:rsid w:val="00DD4158"/>
    <w:rsid w:val="00EB1D5F"/>
    <w:rsid w:val="00EC5DD5"/>
    <w:rsid w:val="00F76912"/>
    <w:rsid w:val="00FB1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A7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6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1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A7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6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1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poselenieale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5</cp:revision>
  <cp:lastPrinted>2018-01-24T10:46:00Z</cp:lastPrinted>
  <dcterms:created xsi:type="dcterms:W3CDTF">2017-12-07T05:16:00Z</dcterms:created>
  <dcterms:modified xsi:type="dcterms:W3CDTF">2021-04-06T10:59:00Z</dcterms:modified>
</cp:coreProperties>
</file>