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15.11.2023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кадастровый учет поставлена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новая школа в селе Тимофеевка Самарской области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Меньше суток понадобилось специалистам отдела регистрации долевого участия в строительстве по Тольятти, чтобы осуществить постановку на государственный кадастровый учет и государственную регистрацию права собственности нового здания школы в селе Тимофеевка Ставропольского района Самарской области.    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Школа, рассчитанная на 450 учащихся, построена в ходе реализации нацпроекта «Образование». Трехэтажное здание имеет площадь - 11390 кв. м, в нем - просторные учебные классы, большой спортивный зал, столовая и библиотека. Несколько кабинетов занимает медицинский блок и мастерские. Есть в новой школе историко-патриотический музей, актовый зал с эстрадой.</w:t>
      </w:r>
    </w:p>
    <w:p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«Строительство новой школы – долгожданное событие для жителей села Тимофеевка»,</w:t>
      </w:r>
      <w:r>
        <w:rPr>
          <w:rFonts w:ascii="Times New Roman" w:hAnsi="Times New Roman" w:cs="Times New Roman"/>
          <w:sz w:val="28"/>
          <w:szCs w:val="28"/>
        </w:rPr>
        <w:t xml:space="preserve"> - говорит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Анатолий Черных.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i/>
          <w:sz w:val="28"/>
          <w:szCs w:val="28"/>
        </w:rPr>
        <w:t>Тимофеевка - одно из крупнейших сел Ставропольского района. Оно давно нуждалось в новой школе. Многие ребята, проживающие в селе, ездили на учебу в школы города Тольятти. Теперь ребятишки смогут учиться в родном селе - в комфортных условиях, недалеко от дома, не тратя много времени на дорогу до учебного заведения. Отрадно, что наши специалисты в самый короткий срок смогли осуществить постановку на кадастровый учет такого важного для всех объекта.»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 подготовлен пресс-службой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Росреестра по Самарской области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E044-C537-4E20-A7AB-0C5CB602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Мельник Надежда Анатольевна</cp:lastModifiedBy>
  <cp:revision>2</cp:revision>
  <dcterms:created xsi:type="dcterms:W3CDTF">2023-11-16T05:38:00Z</dcterms:created>
  <dcterms:modified xsi:type="dcterms:W3CDTF">2023-11-16T05:38:00Z</dcterms:modified>
</cp:coreProperties>
</file>