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20.11</w:t>
      </w:r>
      <w:r>
        <w:rPr>
          <w:rFonts w:ascii="Times New Roman" w:hAnsi="Times New Roman" w:cs="Times New Roman"/>
          <w:b/>
          <w:sz w:val="28"/>
          <w:szCs w:val="28"/>
        </w:rPr>
        <w:t xml:space="preserve">.2024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</w:t>
      </w:r>
      <w:r>
        <w:rPr>
          <w:rFonts w:ascii="Times New Roman" w:hAnsi="Times New Roman" w:cs="Times New Roman"/>
          <w:b/>
          <w:sz w:val="28"/>
          <w:szCs w:val="28"/>
        </w:rPr>
        <w:t xml:space="preserve">айфхаки</w:t>
      </w:r>
      <w:r>
        <w:rPr>
          <w:rFonts w:ascii="Times New Roman" w:hAnsi="Times New Roman" w:cs="Times New Roman"/>
          <w:b/>
          <w:sz w:val="28"/>
          <w:szCs w:val="28"/>
        </w:rPr>
        <w:t xml:space="preserve"> воспитания детей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В Управлении Росреестра по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состо</w:t>
      </w:r>
      <w:r>
        <w:rPr>
          <w:rFonts w:ascii="Times New Roman" w:hAnsi="Times New Roman" w:cs="Times New Roman"/>
          <w:sz w:val="28"/>
          <w:szCs w:val="28"/>
        </w:rPr>
        <w:t xml:space="preserve">ялась </w:t>
      </w:r>
      <w:r>
        <w:rPr>
          <w:rFonts w:ascii="Times New Roman" w:hAnsi="Times New Roman" w:cs="Times New Roman"/>
          <w:sz w:val="28"/>
          <w:szCs w:val="28"/>
        </w:rPr>
        <w:t xml:space="preserve">лекция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Российского общества «Знание»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приурочен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к Году семьи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 тему: «</w:t>
      </w:r>
      <w:r>
        <w:rPr>
          <w:rFonts w:ascii="Times New Roman" w:hAnsi="Times New Roman" w:cs="Times New Roman"/>
          <w:sz w:val="28"/>
          <w:szCs w:val="28"/>
        </w:rPr>
        <w:t xml:space="preserve">Мир глазами детей, как понимать своего ребенка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 xml:space="preserve">Лайфхаки</w:t>
      </w:r>
      <w:r>
        <w:rPr>
          <w:rFonts w:ascii="Times New Roman" w:hAnsi="Times New Roman" w:cs="Times New Roman"/>
          <w:sz w:val="28"/>
          <w:szCs w:val="28"/>
        </w:rPr>
        <w:t xml:space="preserve"> воспитания детей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Спикером мероприятия выступил </w:t>
      </w:r>
      <w:r>
        <w:rPr>
          <w:rFonts w:ascii="Times New Roman" w:hAnsi="Times New Roman" w:cs="Times New Roman"/>
          <w:sz w:val="28"/>
          <w:szCs w:val="28"/>
        </w:rPr>
        <w:t xml:space="preserve">член Европейской Ассоциации Развития Психоанализа и Психотерапии, член Российского Психологического Общества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Дмитрий Львов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На протяжении встречи сотрудники Управления</w:t>
      </w:r>
      <w:r>
        <w:rPr>
          <w:rFonts w:ascii="Times New Roman" w:hAnsi="Times New Roman" w:cs="Times New Roman"/>
          <w:sz w:val="28"/>
          <w:szCs w:val="28"/>
        </w:rPr>
        <w:t xml:space="preserve"> вели </w:t>
      </w:r>
      <w:r>
        <w:rPr>
          <w:rFonts w:ascii="Times New Roman" w:hAnsi="Times New Roman" w:cs="Times New Roman"/>
          <w:sz w:val="28"/>
          <w:szCs w:val="28"/>
        </w:rPr>
        <w:t xml:space="preserve">живой </w:t>
      </w:r>
      <w:r>
        <w:rPr>
          <w:rFonts w:ascii="Times New Roman" w:hAnsi="Times New Roman" w:cs="Times New Roman"/>
          <w:sz w:val="28"/>
          <w:szCs w:val="28"/>
        </w:rPr>
        <w:t xml:space="preserve">диалог</w:t>
      </w:r>
      <w:r>
        <w:rPr>
          <w:rFonts w:ascii="Times New Roman" w:hAnsi="Times New Roman" w:cs="Times New Roman"/>
          <w:sz w:val="28"/>
          <w:szCs w:val="28"/>
        </w:rPr>
        <w:t xml:space="preserve"> с лектором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обсу</w:t>
      </w:r>
      <w:r>
        <w:rPr>
          <w:rFonts w:ascii="Times New Roman" w:hAnsi="Times New Roman" w:cs="Times New Roman"/>
          <w:sz w:val="28"/>
          <w:szCs w:val="28"/>
        </w:rPr>
        <w:t xml:space="preserve">ждая</w:t>
      </w:r>
      <w:r>
        <w:rPr>
          <w:rFonts w:ascii="Times New Roman" w:hAnsi="Times New Roman" w:cs="Times New Roman"/>
          <w:sz w:val="28"/>
          <w:szCs w:val="28"/>
        </w:rPr>
        <w:t xml:space="preserve"> вопросы развития личности в разные возрастные периоды; основные трудности, с которыми сталкиваются родители, воспитывающие детей, а также затронули про</w:t>
      </w:r>
      <w:r>
        <w:rPr>
          <w:rFonts w:ascii="Times New Roman" w:hAnsi="Times New Roman" w:cs="Times New Roman"/>
          <w:sz w:val="28"/>
          <w:szCs w:val="28"/>
        </w:rPr>
        <w:t xml:space="preserve">блемы чувственного восприятия, </w:t>
      </w:r>
      <w:r>
        <w:rPr>
          <w:rFonts w:ascii="Times New Roman" w:hAnsi="Times New Roman" w:cs="Times New Roman"/>
          <w:sz w:val="28"/>
          <w:szCs w:val="28"/>
        </w:rPr>
        <w:t xml:space="preserve">получи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полезны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знани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, практически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совет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массу </w:t>
      </w:r>
      <w:r>
        <w:rPr>
          <w:rFonts w:ascii="Times New Roman" w:hAnsi="Times New Roman" w:cs="Times New Roman"/>
          <w:sz w:val="28"/>
          <w:szCs w:val="28"/>
        </w:rPr>
        <w:t xml:space="preserve">положительных эмоций.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Спикер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рассказал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как лучше понимать своих детей: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смотреть на мир их глазами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чувствовать их </w:t>
      </w:r>
      <w:r>
        <w:rPr>
          <w:rFonts w:ascii="Times New Roman" w:hAnsi="Times New Roman" w:cs="Times New Roman"/>
          <w:sz w:val="28"/>
          <w:szCs w:val="28"/>
        </w:rPr>
        <w:t xml:space="preserve">реакции на ра</w:t>
      </w:r>
      <w:r>
        <w:rPr>
          <w:rFonts w:ascii="Times New Roman" w:hAnsi="Times New Roman" w:cs="Times New Roman"/>
          <w:sz w:val="28"/>
          <w:szCs w:val="28"/>
        </w:rPr>
        <w:t xml:space="preserve">зные</w:t>
      </w:r>
      <w:r>
        <w:rPr>
          <w:rFonts w:ascii="Times New Roman" w:hAnsi="Times New Roman" w:cs="Times New Roman"/>
          <w:sz w:val="28"/>
          <w:szCs w:val="28"/>
        </w:rPr>
        <w:t xml:space="preserve"> ситуации, </w:t>
      </w:r>
      <w:r>
        <w:rPr>
          <w:rFonts w:ascii="Times New Roman" w:hAnsi="Times New Roman" w:cs="Times New Roman"/>
          <w:sz w:val="28"/>
          <w:szCs w:val="28"/>
        </w:rPr>
        <w:t xml:space="preserve">сделав акцент на</w:t>
      </w:r>
      <w:r>
        <w:rPr>
          <w:rFonts w:ascii="Times New Roman" w:hAnsi="Times New Roman" w:cs="Times New Roman"/>
          <w:sz w:val="28"/>
          <w:szCs w:val="28"/>
        </w:rPr>
        <w:t xml:space="preserve"> особенност</w:t>
      </w:r>
      <w:r>
        <w:rPr>
          <w:rFonts w:ascii="Times New Roman" w:hAnsi="Times New Roman" w:cs="Times New Roman"/>
          <w:sz w:val="28"/>
          <w:szCs w:val="28"/>
        </w:rPr>
        <w:t xml:space="preserve">ях воспитания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цифрового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поколения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sz w:val="28"/>
          <w:szCs w:val="28"/>
        </w:rPr>
        <w:t xml:space="preserve">«</w:t>
      </w:r>
      <w:r>
        <w:rPr>
          <w:rFonts w:ascii="Times New Roman" w:hAnsi="Times New Roman" w:cs="Times New Roman"/>
          <w:i/>
          <w:sz w:val="28"/>
          <w:szCs w:val="28"/>
        </w:rPr>
        <w:t xml:space="preserve">Все мы были детьми.  Каждому взрослому необходимо</w:t>
      </w:r>
      <w:r>
        <w:rPr>
          <w:rFonts w:ascii="Times New Roman" w:hAnsi="Times New Roman" w:cs="Times New Roman"/>
          <w:i/>
          <w:sz w:val="28"/>
          <w:szCs w:val="28"/>
        </w:rPr>
        <w:t xml:space="preserve"> научиться смотреть на мир глазами</w:t>
      </w:r>
      <w:r>
        <w:rPr>
          <w:rFonts w:ascii="Times New Roman" w:hAnsi="Times New Roman" w:cs="Times New Roman"/>
          <w:i/>
          <w:sz w:val="28"/>
          <w:szCs w:val="28"/>
        </w:rPr>
        <w:t xml:space="preserve"> своего</w:t>
      </w:r>
      <w:bookmarkStart w:id="0" w:name="_GoBack"/>
      <w:r/>
      <w:bookmarkEnd w:id="0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ребенка</w:t>
      </w:r>
      <w:r>
        <w:rPr>
          <w:rFonts w:ascii="Times New Roman" w:hAnsi="Times New Roman" w:cs="Times New Roman"/>
          <w:i/>
          <w:sz w:val="28"/>
          <w:szCs w:val="28"/>
        </w:rPr>
        <w:t xml:space="preserve">, чтобы помочь </w:t>
      </w:r>
      <w:r>
        <w:rPr>
          <w:rFonts w:ascii="Times New Roman" w:hAnsi="Times New Roman" w:cs="Times New Roman"/>
          <w:i/>
          <w:sz w:val="28"/>
          <w:szCs w:val="28"/>
        </w:rPr>
        <w:t xml:space="preserve">ему справиться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с </w:t>
      </w:r>
      <w:r>
        <w:rPr>
          <w:rFonts w:ascii="Times New Roman" w:hAnsi="Times New Roman" w:cs="Times New Roman"/>
          <w:i/>
          <w:sz w:val="28"/>
          <w:szCs w:val="28"/>
        </w:rPr>
        <w:t xml:space="preserve">возрастны</w:t>
      </w:r>
      <w:r>
        <w:rPr>
          <w:rFonts w:ascii="Times New Roman" w:hAnsi="Times New Roman" w:cs="Times New Roman"/>
          <w:i/>
          <w:sz w:val="28"/>
          <w:szCs w:val="28"/>
        </w:rPr>
        <w:t xml:space="preserve">ми кризисами»</w:t>
      </w:r>
      <w:r>
        <w:rPr>
          <w:rFonts w:ascii="Times New Roman" w:hAnsi="Times New Roman" w:cs="Times New Roman"/>
          <w:i/>
          <w:sz w:val="28"/>
          <w:szCs w:val="28"/>
        </w:rPr>
        <w:t xml:space="preserve">.</w:t>
      </w:r>
      <w:r>
        <w:rPr>
          <w:rFonts w:ascii="Times New Roman" w:hAnsi="Times New Roman" w:cs="Times New Roman"/>
          <w:i/>
          <w:sz w:val="28"/>
          <w:szCs w:val="28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color w:val="0f0f0f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115050" cy="6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eastAsia="Calibri" w:cs="Times New Roman"/>
          <w:color w:val="0f0f0f"/>
          <w:sz w:val="24"/>
          <w:szCs w:val="24"/>
        </w:rPr>
      </w:pPr>
      <w:r>
        <w:rPr>
          <w:rFonts w:ascii="Times New Roman" w:hAnsi="Times New Roman" w:eastAsia="Calibri" w:cs="Times New Roman"/>
          <w:color w:val="0f0f0f"/>
          <w:sz w:val="24"/>
          <w:szCs w:val="24"/>
        </w:rPr>
        <w:t xml:space="preserve">Материал подготовлен </w:t>
      </w:r>
      <w:r>
        <w:rPr>
          <w:rFonts w:ascii="Times New Roman" w:hAnsi="Times New Roman" w:eastAsia="Calibri" w:cs="Times New Roman"/>
          <w:color w:val="0f0f0f"/>
          <w:sz w:val="24"/>
          <w:szCs w:val="24"/>
        </w:rPr>
      </w:r>
    </w:p>
    <w:p>
      <w:pPr>
        <w:rPr>
          <w:rFonts w:ascii="Times New Roman" w:hAnsi="Times New Roman" w:eastAsia="Calibri" w:cs="Times New Roman"/>
          <w:color w:val="0f0f0f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color w:val="0f0f0f"/>
          <w:sz w:val="24"/>
          <w:szCs w:val="24"/>
        </w:rPr>
        <w:t xml:space="preserve">Управлением Росреестра по Самарской области</w:t>
      </w:r>
      <w:r>
        <w:rPr>
          <w:rFonts w:ascii="Times New Roman" w:hAnsi="Times New Roman" w:eastAsia="Calibri" w:cs="Times New Roman"/>
          <w:color w:val="0f0f0f"/>
          <w:sz w:val="24"/>
          <w:szCs w:val="24"/>
          <w:highlight w:val="none"/>
        </w:rPr>
      </w:r>
    </w:p>
    <w:p>
      <w:pPr>
        <w:rPr>
          <w:rFonts w:ascii="Times New Roman" w:hAnsi="Times New Roman" w:eastAsia="Calibri" w:cs="Times New Roman"/>
          <w:color w:val="0f0f0f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color w:val="0f0f0f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color w:val="0f0f0f"/>
          <w:sz w:val="24"/>
          <w:szCs w:val="24"/>
          <w:highlight w:val="none"/>
        </w:rPr>
      </w:r>
    </w:p>
    <w:p>
      <w:pPr>
        <w:rPr>
          <w:rFonts w:ascii="Times New Roman" w:hAnsi="Times New Roman" w:eastAsia="Calibri" w:cs="Times New Roman"/>
          <w:color w:val="0f0f0f"/>
          <w:sz w:val="24"/>
          <w:szCs w:val="24"/>
        </w:rPr>
      </w:pPr>
      <w:r>
        <w:rPr>
          <w:rFonts w:ascii="Times New Roman" w:hAnsi="Times New Roman" w:eastAsia="Calibri" w:cs="Times New Roman"/>
          <w:color w:val="0f0f0f"/>
          <w:sz w:val="24"/>
          <w:szCs w:val="24"/>
          <w:highlight w:val="none"/>
        </w:rPr>
      </w:r>
      <w:r>
        <w:rPr>
          <w:rFonts w:ascii="Times New Roman" w:hAnsi="Times New Roman" w:eastAsia="Calibri" w:cs="Times New Roman"/>
          <w:color w:val="0f0f0f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Balloon Text"/>
    <w:basedOn w:val="617"/>
    <w:link w:val="62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2" w:customStyle="1">
    <w:name w:val="Текст выноски Знак"/>
    <w:basedOn w:val="618"/>
    <w:link w:val="621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revision>13</cp:revision>
  <dcterms:created xsi:type="dcterms:W3CDTF">2024-11-11T05:30:00Z</dcterms:created>
  <dcterms:modified xsi:type="dcterms:W3CDTF">2024-11-20T12:14:33Z</dcterms:modified>
</cp:coreProperties>
</file>