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июля 2021</w:t>
      </w:r>
    </w:p>
    <w:p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которые проводит Управление Росреестра по Самарской области для участников рынка недвижимости.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Накануне Дня кадастрового инженера Управление Росреестра по Самарской области провело обучающий семинар для представителей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и начальники профильных отделов самарского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разъяснили </w:t>
      </w:r>
      <w:proofErr w:type="spellStart"/>
      <w:r>
        <w:rPr>
          <w:rFonts w:ascii="Segoe UI" w:hAnsi="Segoe UI" w:cs="Segoe UI"/>
          <w:sz w:val="24"/>
          <w:szCs w:val="24"/>
        </w:rPr>
        <w:t>правоприменение</w:t>
      </w:r>
      <w:proofErr w:type="spellEnd"/>
      <w:r>
        <w:rPr>
          <w:rFonts w:ascii="Segoe UI" w:hAnsi="Segoe UI" w:cs="Segoe UI"/>
          <w:sz w:val="24"/>
          <w:szCs w:val="24"/>
        </w:rPr>
        <w:t xml:space="preserve"> новелл законодательства, разобрали типичные и сложные вопросы подготовки межевых и технических планов, а также напомнили важные правила.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доверенности и в качестве представителя на основании договора подряда.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gov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 Этот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ервис позволяет кадастровым инженерам перед подачей документов проверить подготовленные ими межевые и технические планы, акты обследования, карты-планы объектов землеустройства (документов). Кроме того, здесь можно </w:t>
      </w:r>
      <w:r>
        <w:rPr>
          <w:rFonts w:ascii="Segoe UI" w:hAnsi="Segoe UI" w:cs="Segoe UI"/>
          <w:sz w:val="24"/>
          <w:szCs w:val="24"/>
        </w:rPr>
        <w:t xml:space="preserve">подать заявления 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объектов недвижимости. </w:t>
      </w:r>
    </w:p>
    <w:p>
      <w:pPr>
        <w:spacing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возведении на своих земельных участках соответствующих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требования о целевом назначении земельного участка и ограничения, связанные с ним.</w:t>
      </w:r>
    </w:p>
    <w:p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предназначенных только для удовлетворения гражданами нужд, связанных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не является жилым или садовым домом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поможет им в профессиональной деятельности. </w:t>
      </w:r>
    </w:p>
    <w:p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pStyle w:val="a3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>
      <w:pPr>
        <w:pStyle w:val="a3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DBDD-60EF-4315-B571-BFD347F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2021-07-20T11:48:00Z</cp:lastPrinted>
  <dcterms:created xsi:type="dcterms:W3CDTF">2021-07-21T05:12:00Z</dcterms:created>
  <dcterms:modified xsi:type="dcterms:W3CDTF">2021-07-21T05:12:00Z</dcterms:modified>
</cp:coreProperties>
</file>